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1EF43" w14:textId="77777777" w:rsidR="00622E2F" w:rsidRPr="000162D8" w:rsidRDefault="00622E2F" w:rsidP="00622E2F">
      <w:pPr>
        <w:spacing w:line="200" w:lineRule="atLeast"/>
        <w:ind w:left="4956" w:hanging="4956"/>
        <w:jc w:val="center"/>
        <w:rPr>
          <w:rFonts w:ascii="Century Gothic" w:hAnsi="Century Gothic"/>
          <w:b/>
          <w:sz w:val="20"/>
        </w:rPr>
      </w:pPr>
      <w:r w:rsidRPr="000162D8">
        <w:rPr>
          <w:rFonts w:ascii="Century Gothic" w:hAnsi="Century Gothic"/>
          <w:b/>
          <w:sz w:val="20"/>
        </w:rPr>
        <w:t xml:space="preserve">ESONERO PROVE </w:t>
      </w:r>
      <w:r w:rsidRPr="00B52B95">
        <w:rPr>
          <w:rFonts w:ascii="Century Gothic" w:hAnsi="Century Gothic"/>
          <w:b/>
          <w:sz w:val="20"/>
          <w:szCs w:val="20"/>
        </w:rPr>
        <w:t xml:space="preserve">LIBERE </w:t>
      </w:r>
      <w:r w:rsidR="003873C8">
        <w:rPr>
          <w:rFonts w:ascii="Century Gothic" w:hAnsi="Century Gothic"/>
          <w:b/>
          <w:sz w:val="20"/>
          <w:szCs w:val="20"/>
        </w:rPr>
        <w:t>2021</w:t>
      </w:r>
    </w:p>
    <w:p w14:paraId="31B4BE39" w14:textId="77777777" w:rsidR="00622E2F" w:rsidRPr="00C20153" w:rsidRDefault="00622E2F" w:rsidP="00622E2F">
      <w:pPr>
        <w:spacing w:line="200" w:lineRule="atLeast"/>
        <w:ind w:left="4956" w:hanging="4956"/>
        <w:jc w:val="center"/>
        <w:rPr>
          <w:rFonts w:ascii="Century Gothic" w:hAnsi="Century Gothic"/>
          <w:b/>
          <w:sz w:val="14"/>
          <w:szCs w:val="14"/>
        </w:rPr>
      </w:pPr>
    </w:p>
    <w:p w14:paraId="7DF26539" w14:textId="77777777" w:rsidR="00622E2F" w:rsidRDefault="00622E2F" w:rsidP="00622E2F">
      <w:pPr>
        <w:spacing w:line="480" w:lineRule="auto"/>
        <w:jc w:val="both"/>
        <w:rPr>
          <w:rFonts w:ascii="Century Gothic" w:hAnsi="Century Gothic"/>
          <w:sz w:val="16"/>
          <w:szCs w:val="16"/>
        </w:rPr>
      </w:pPr>
      <w:r w:rsidRPr="00E262CC">
        <w:rPr>
          <w:rFonts w:ascii="Century Gothic" w:hAnsi="Century Gothic"/>
          <w:sz w:val="16"/>
          <w:szCs w:val="16"/>
        </w:rPr>
        <w:t xml:space="preserve">Il/la sottoscritto/a </w:t>
      </w:r>
      <w:r>
        <w:rPr>
          <w:rFonts w:ascii="Century Gothic" w:hAnsi="Century Gothic"/>
          <w:sz w:val="16"/>
          <w:szCs w:val="16"/>
        </w:rPr>
        <w:t xml:space="preserve"> (cognome)</w:t>
      </w:r>
      <w:r w:rsidRPr="00E262CC">
        <w:rPr>
          <w:rFonts w:ascii="Century Gothic" w:hAnsi="Century Gothic"/>
          <w:sz w:val="16"/>
          <w:szCs w:val="16"/>
        </w:rPr>
        <w:t>________________</w:t>
      </w:r>
      <w:r>
        <w:rPr>
          <w:rFonts w:ascii="Century Gothic" w:hAnsi="Century Gothic"/>
          <w:sz w:val="16"/>
          <w:szCs w:val="16"/>
        </w:rPr>
        <w:t>__________</w:t>
      </w:r>
      <w:r w:rsidRPr="00E262CC">
        <w:rPr>
          <w:rFonts w:ascii="Century Gothic" w:hAnsi="Century Gothic"/>
          <w:sz w:val="16"/>
          <w:szCs w:val="16"/>
        </w:rPr>
        <w:t>_</w:t>
      </w:r>
      <w:r>
        <w:rPr>
          <w:rFonts w:ascii="Century Gothic" w:hAnsi="Century Gothic"/>
          <w:sz w:val="16"/>
          <w:szCs w:val="16"/>
        </w:rPr>
        <w:t>___________</w:t>
      </w:r>
      <w:r w:rsidRPr="00E262CC">
        <w:rPr>
          <w:rFonts w:ascii="Century Gothic" w:hAnsi="Century Gothic"/>
          <w:sz w:val="16"/>
          <w:szCs w:val="16"/>
        </w:rPr>
        <w:t>_____</w:t>
      </w:r>
      <w:r>
        <w:rPr>
          <w:rFonts w:ascii="Century Gothic" w:hAnsi="Century Gothic"/>
          <w:sz w:val="16"/>
          <w:szCs w:val="16"/>
        </w:rPr>
        <w:t>____(nome)</w:t>
      </w:r>
      <w:r w:rsidRPr="002C7A2A">
        <w:rPr>
          <w:rFonts w:ascii="Century Gothic" w:hAnsi="Century Gothic"/>
          <w:b/>
          <w:sz w:val="16"/>
          <w:szCs w:val="16"/>
        </w:rPr>
        <w:t xml:space="preserve"> </w:t>
      </w:r>
      <w:r>
        <w:rPr>
          <w:rFonts w:ascii="Century Gothic" w:hAnsi="Century Gothic"/>
          <w:b/>
          <w:sz w:val="16"/>
          <w:szCs w:val="16"/>
        </w:rPr>
        <w:t>_____</w:t>
      </w:r>
      <w:r w:rsidRPr="00E262CC">
        <w:rPr>
          <w:rFonts w:ascii="Century Gothic" w:hAnsi="Century Gothic"/>
          <w:sz w:val="16"/>
          <w:szCs w:val="16"/>
        </w:rPr>
        <w:t>__</w:t>
      </w:r>
      <w:r w:rsidRPr="00F5313D">
        <w:rPr>
          <w:rFonts w:ascii="Century Gothic" w:hAnsi="Century Gothic"/>
          <w:b/>
          <w:sz w:val="16"/>
          <w:szCs w:val="16"/>
        </w:rPr>
        <w:t>__</w:t>
      </w:r>
      <w:r w:rsidRPr="00E262CC">
        <w:rPr>
          <w:rFonts w:ascii="Century Gothic" w:hAnsi="Century Gothic"/>
          <w:sz w:val="16"/>
          <w:szCs w:val="16"/>
        </w:rPr>
        <w:t>__</w:t>
      </w:r>
      <w:r>
        <w:rPr>
          <w:rFonts w:ascii="Century Gothic" w:hAnsi="Century Gothic"/>
          <w:sz w:val="16"/>
          <w:szCs w:val="16"/>
        </w:rPr>
        <w:t>_____________________________________</w:t>
      </w:r>
    </w:p>
    <w:p w14:paraId="572237B6" w14:textId="77777777" w:rsidR="00622E2F" w:rsidRDefault="00622E2F" w:rsidP="000162D8">
      <w:pPr>
        <w:spacing w:line="480" w:lineRule="auto"/>
        <w:jc w:val="both"/>
        <w:rPr>
          <w:rFonts w:ascii="Century Gothic" w:hAnsi="Century Gothic"/>
          <w:sz w:val="16"/>
          <w:szCs w:val="16"/>
        </w:rPr>
      </w:pPr>
      <w:r w:rsidRPr="00E262CC">
        <w:rPr>
          <w:rFonts w:ascii="Century Gothic" w:hAnsi="Century Gothic"/>
          <w:sz w:val="16"/>
          <w:szCs w:val="16"/>
        </w:rPr>
        <w:t xml:space="preserve">nato a </w:t>
      </w:r>
      <w:r w:rsidR="00D72026">
        <w:rPr>
          <w:rFonts w:ascii="Century Gothic" w:hAnsi="Century Gothic"/>
          <w:sz w:val="16"/>
          <w:szCs w:val="16"/>
        </w:rPr>
        <w:fldChar w:fldCharType="begin"/>
      </w:r>
      <w:r>
        <w:rPr>
          <w:rFonts w:ascii="Century Gothic" w:hAnsi="Century Gothic"/>
          <w:sz w:val="16"/>
          <w:szCs w:val="16"/>
        </w:rPr>
        <w:instrText xml:space="preserve"> MERGEFIELD Comune_nascita </w:instrText>
      </w:r>
      <w:r w:rsidR="00D72026">
        <w:rPr>
          <w:rFonts w:ascii="Century Gothic" w:hAnsi="Century Gothic"/>
          <w:sz w:val="16"/>
          <w:szCs w:val="16"/>
        </w:rPr>
        <w:fldChar w:fldCharType="end"/>
      </w:r>
      <w:r w:rsidRPr="00E262CC">
        <w:rPr>
          <w:rFonts w:ascii="Century Gothic" w:hAnsi="Century Gothic"/>
          <w:sz w:val="16"/>
          <w:szCs w:val="16"/>
        </w:rPr>
        <w:t>_</w:t>
      </w:r>
      <w:r>
        <w:rPr>
          <w:rFonts w:ascii="Century Gothic" w:hAnsi="Century Gothic"/>
          <w:sz w:val="16"/>
          <w:szCs w:val="16"/>
        </w:rPr>
        <w:t>_________________________</w:t>
      </w:r>
      <w:r w:rsidRPr="00E262CC">
        <w:rPr>
          <w:rFonts w:ascii="Century Gothic" w:hAnsi="Century Gothic"/>
          <w:sz w:val="16"/>
          <w:szCs w:val="16"/>
        </w:rPr>
        <w:t>_</w:t>
      </w:r>
      <w:r>
        <w:rPr>
          <w:rFonts w:ascii="Century Gothic" w:hAnsi="Century Gothic"/>
          <w:sz w:val="16"/>
          <w:szCs w:val="16"/>
        </w:rPr>
        <w:t>________prov. _____ il _____</w:t>
      </w:r>
      <w:r>
        <w:rPr>
          <w:rFonts w:ascii="Century Gothic" w:hAnsi="Century Gothic"/>
          <w:b/>
          <w:sz w:val="16"/>
          <w:szCs w:val="16"/>
        </w:rPr>
        <w:t>___</w:t>
      </w:r>
      <w:r w:rsidRPr="00E262CC">
        <w:rPr>
          <w:rFonts w:ascii="Century Gothic" w:hAnsi="Century Gothic"/>
          <w:sz w:val="16"/>
          <w:szCs w:val="16"/>
        </w:rPr>
        <w:t xml:space="preserve">________ </w:t>
      </w:r>
      <w:r>
        <w:rPr>
          <w:rFonts w:ascii="Century Gothic" w:hAnsi="Century Gothic"/>
          <w:sz w:val="16"/>
          <w:szCs w:val="16"/>
        </w:rPr>
        <w:t>residente a</w:t>
      </w:r>
      <w:r w:rsidRPr="00E262CC">
        <w:rPr>
          <w:rFonts w:ascii="Century Gothic" w:hAnsi="Century Gothic"/>
          <w:sz w:val="16"/>
          <w:szCs w:val="16"/>
        </w:rPr>
        <w:t>__</w:t>
      </w:r>
      <w:r>
        <w:rPr>
          <w:rFonts w:ascii="Century Gothic" w:hAnsi="Century Gothic"/>
          <w:sz w:val="16"/>
          <w:szCs w:val="16"/>
        </w:rPr>
        <w:t>____________________________________________</w:t>
      </w:r>
      <w:r w:rsidRPr="002C7A2A">
        <w:rPr>
          <w:rFonts w:ascii="Century Gothic" w:hAnsi="Century Gothic"/>
          <w:b/>
          <w:sz w:val="16"/>
          <w:szCs w:val="16"/>
        </w:rPr>
        <w:t>_</w:t>
      </w:r>
      <w:r>
        <w:rPr>
          <w:rFonts w:ascii="Century Gothic" w:hAnsi="Century Gothic"/>
          <w:sz w:val="16"/>
          <w:szCs w:val="16"/>
        </w:rPr>
        <w:t>___</w:t>
      </w:r>
    </w:p>
    <w:p w14:paraId="56C032A2" w14:textId="77777777" w:rsidR="00622E2F" w:rsidRPr="00E262CC" w:rsidRDefault="00622E2F" w:rsidP="00622E2F">
      <w:pPr>
        <w:spacing w:line="480" w:lineRule="auto"/>
        <w:rPr>
          <w:rFonts w:ascii="Century Gothic" w:hAnsi="Century Gothic"/>
          <w:sz w:val="16"/>
          <w:szCs w:val="16"/>
        </w:rPr>
      </w:pPr>
      <w:r w:rsidRPr="00E262CC">
        <w:rPr>
          <w:rFonts w:ascii="Century Gothic" w:hAnsi="Century Gothic"/>
          <w:sz w:val="16"/>
          <w:szCs w:val="16"/>
        </w:rPr>
        <w:t xml:space="preserve">in via </w:t>
      </w:r>
      <w:r>
        <w:rPr>
          <w:rFonts w:ascii="Century Gothic" w:hAnsi="Century Gothic"/>
          <w:b/>
          <w:sz w:val="16"/>
          <w:szCs w:val="16"/>
        </w:rPr>
        <w:t>__</w:t>
      </w:r>
      <w:r w:rsidRPr="00E262CC">
        <w:rPr>
          <w:rFonts w:ascii="Century Gothic" w:hAnsi="Century Gothic"/>
          <w:sz w:val="16"/>
          <w:szCs w:val="16"/>
        </w:rPr>
        <w:t>________</w:t>
      </w:r>
      <w:r>
        <w:rPr>
          <w:rFonts w:ascii="Century Gothic" w:hAnsi="Century Gothic"/>
          <w:sz w:val="16"/>
          <w:szCs w:val="16"/>
        </w:rPr>
        <w:t>_______________________________________________________________</w:t>
      </w:r>
      <w:r w:rsidRPr="00E262CC">
        <w:rPr>
          <w:rFonts w:ascii="Century Gothic" w:hAnsi="Century Gothic"/>
          <w:sz w:val="16"/>
          <w:szCs w:val="16"/>
        </w:rPr>
        <w:t>______</w:t>
      </w:r>
      <w:r>
        <w:rPr>
          <w:rFonts w:ascii="Century Gothic" w:hAnsi="Century Gothic"/>
          <w:sz w:val="16"/>
          <w:szCs w:val="16"/>
        </w:rPr>
        <w:t>__</w:t>
      </w:r>
      <w:r w:rsidRPr="00E262CC">
        <w:rPr>
          <w:rFonts w:ascii="Century Gothic" w:hAnsi="Century Gothic"/>
          <w:sz w:val="16"/>
          <w:szCs w:val="16"/>
        </w:rPr>
        <w:t>__________</w:t>
      </w:r>
      <w:r>
        <w:rPr>
          <w:rFonts w:ascii="Century Gothic" w:hAnsi="Century Gothic"/>
          <w:sz w:val="16"/>
          <w:szCs w:val="16"/>
        </w:rPr>
        <w:t xml:space="preserve"> cap. ______________ prov. __________</w:t>
      </w:r>
    </w:p>
    <w:p w14:paraId="266351D0" w14:textId="3522F42E" w:rsidR="00622E2F" w:rsidRDefault="00622E2F" w:rsidP="00622E2F">
      <w:pPr>
        <w:spacing w:line="360" w:lineRule="auto"/>
        <w:jc w:val="both"/>
        <w:rPr>
          <w:rFonts w:ascii="Century Gothic" w:hAnsi="Century Gothic"/>
          <w:sz w:val="16"/>
          <w:szCs w:val="16"/>
        </w:rPr>
      </w:pPr>
      <w:r w:rsidRPr="004E3C92">
        <w:rPr>
          <w:rFonts w:ascii="Century Gothic" w:hAnsi="Century Gothic"/>
          <w:sz w:val="16"/>
          <w:szCs w:val="16"/>
        </w:rPr>
        <w:t>cell.</w:t>
      </w:r>
      <w:r>
        <w:rPr>
          <w:rFonts w:ascii="Century Gothic" w:hAnsi="Century Gothic"/>
          <w:b/>
          <w:sz w:val="16"/>
          <w:szCs w:val="16"/>
        </w:rPr>
        <w:t>__________</w:t>
      </w:r>
      <w:r w:rsidRPr="00643A73">
        <w:rPr>
          <w:rFonts w:ascii="Century Gothic" w:hAnsi="Century Gothic"/>
          <w:sz w:val="16"/>
          <w:szCs w:val="16"/>
        </w:rPr>
        <w:t>_____________</w:t>
      </w:r>
      <w:r>
        <w:rPr>
          <w:rFonts w:ascii="Century Gothic" w:hAnsi="Century Gothic"/>
          <w:sz w:val="16"/>
          <w:szCs w:val="16"/>
        </w:rPr>
        <w:t>_______</w:t>
      </w:r>
      <w:r w:rsidRPr="00643A73">
        <w:rPr>
          <w:rFonts w:ascii="Century Gothic" w:hAnsi="Century Gothic"/>
          <w:sz w:val="16"/>
          <w:szCs w:val="16"/>
        </w:rPr>
        <w:t xml:space="preserve">_______e-mail </w:t>
      </w:r>
      <w:r>
        <w:rPr>
          <w:rFonts w:ascii="Century Gothic" w:hAnsi="Century Gothic"/>
          <w:b/>
          <w:sz w:val="16"/>
          <w:szCs w:val="16"/>
        </w:rPr>
        <w:t>_</w:t>
      </w:r>
      <w:r w:rsidR="00D72026">
        <w:rPr>
          <w:rFonts w:ascii="Century Gothic" w:hAnsi="Century Gothic"/>
          <w:b/>
          <w:sz w:val="16"/>
          <w:szCs w:val="16"/>
        </w:rPr>
        <w:fldChar w:fldCharType="begin"/>
      </w:r>
      <w:r>
        <w:rPr>
          <w:rFonts w:ascii="Century Gothic" w:hAnsi="Century Gothic"/>
          <w:b/>
          <w:sz w:val="16"/>
          <w:szCs w:val="16"/>
        </w:rPr>
        <w:instrText xml:space="preserve"> MERGEFIELD Email </w:instrText>
      </w:r>
      <w:r w:rsidR="00D72026">
        <w:rPr>
          <w:rFonts w:ascii="Century Gothic" w:hAnsi="Century Gothic"/>
          <w:b/>
          <w:sz w:val="16"/>
          <w:szCs w:val="16"/>
        </w:rPr>
        <w:fldChar w:fldCharType="end"/>
      </w:r>
      <w:r>
        <w:rPr>
          <w:rFonts w:ascii="Century Gothic" w:hAnsi="Century Gothic"/>
          <w:b/>
          <w:sz w:val="16"/>
          <w:szCs w:val="16"/>
        </w:rPr>
        <w:t>__________________</w:t>
      </w:r>
      <w:r w:rsidRPr="00643A73">
        <w:rPr>
          <w:rFonts w:ascii="Century Gothic" w:hAnsi="Century Gothic"/>
          <w:sz w:val="16"/>
          <w:szCs w:val="16"/>
        </w:rPr>
        <w:t>__________________</w:t>
      </w:r>
      <w:r>
        <w:rPr>
          <w:rFonts w:ascii="Century Gothic" w:hAnsi="Century Gothic"/>
          <w:sz w:val="16"/>
          <w:szCs w:val="16"/>
        </w:rPr>
        <w:t>____________________________________</w:t>
      </w:r>
    </w:p>
    <w:p w14:paraId="18FE6985" w14:textId="25A91DBE" w:rsidR="004E00A6" w:rsidRPr="00643A73" w:rsidRDefault="004E00A6" w:rsidP="00622E2F">
      <w:pPr>
        <w:spacing w:line="360" w:lineRule="auto"/>
        <w:jc w:val="both"/>
        <w:rPr>
          <w:rFonts w:ascii="Century Gothic" w:hAnsi="Century Gothic"/>
          <w:sz w:val="16"/>
          <w:szCs w:val="16"/>
        </w:rPr>
      </w:pPr>
      <w:r>
        <w:rPr>
          <w:rFonts w:ascii="Century Gothic" w:hAnsi="Century Gothic"/>
          <w:sz w:val="16"/>
          <w:szCs w:val="16"/>
        </w:rPr>
        <w:t>Pat.N.________________________________</w:t>
      </w:r>
      <w:r>
        <w:rPr>
          <w:rFonts w:ascii="Century Gothic" w:hAnsi="Century Gothic"/>
          <w:sz w:val="16"/>
          <w:szCs w:val="16"/>
        </w:rPr>
        <w:tab/>
        <w:t>scad. _____________________</w:t>
      </w:r>
      <w:r>
        <w:rPr>
          <w:rFonts w:ascii="Century Gothic" w:hAnsi="Century Gothic"/>
          <w:sz w:val="16"/>
          <w:szCs w:val="16"/>
        </w:rPr>
        <w:tab/>
        <w:t>emessa da ____________________________</w:t>
      </w:r>
    </w:p>
    <w:p w14:paraId="4B464DB0" w14:textId="77777777" w:rsidR="00622E2F" w:rsidRPr="00554061" w:rsidRDefault="00622E2F" w:rsidP="00622E2F">
      <w:pPr>
        <w:pStyle w:val="Corpodeltesto1"/>
        <w:spacing w:line="200" w:lineRule="atLeast"/>
        <w:jc w:val="center"/>
        <w:rPr>
          <w:rFonts w:ascii="Century Gothic" w:hAnsi="Century Gothic"/>
          <w:b/>
          <w:sz w:val="16"/>
          <w:szCs w:val="16"/>
        </w:rPr>
      </w:pPr>
      <w:r w:rsidRPr="00554061">
        <w:rPr>
          <w:rFonts w:ascii="Century Gothic" w:hAnsi="Century Gothic"/>
          <w:b/>
          <w:sz w:val="16"/>
          <w:szCs w:val="16"/>
        </w:rPr>
        <w:t>richiede</w:t>
      </w:r>
    </w:p>
    <w:p w14:paraId="631F2A75" w14:textId="77777777" w:rsidR="00622E2F" w:rsidRPr="00554061" w:rsidRDefault="00622E2F" w:rsidP="00622E2F">
      <w:pPr>
        <w:pStyle w:val="Corpodeltesto1"/>
        <w:spacing w:after="0" w:line="160" w:lineRule="atLeast"/>
        <w:jc w:val="both"/>
        <w:rPr>
          <w:rFonts w:ascii="Century Gothic" w:hAnsi="Century Gothic"/>
          <w:sz w:val="16"/>
          <w:szCs w:val="16"/>
        </w:rPr>
      </w:pPr>
      <w:r w:rsidRPr="00554061">
        <w:rPr>
          <w:rFonts w:ascii="Century Gothic" w:hAnsi="Century Gothic"/>
          <w:sz w:val="16"/>
          <w:szCs w:val="16"/>
        </w:rPr>
        <w:t xml:space="preserve">di poter utilizzare, alla guida del </w:t>
      </w:r>
      <w:r w:rsidR="002F6AE7">
        <w:rPr>
          <w:rFonts w:ascii="Century Gothic" w:hAnsi="Century Gothic"/>
          <w:sz w:val="16"/>
          <w:szCs w:val="16"/>
        </w:rPr>
        <w:t xml:space="preserve"> </w:t>
      </w:r>
      <w:r w:rsidRPr="00554061">
        <w:rPr>
          <w:rFonts w:ascii="Century Gothic" w:hAnsi="Century Gothic"/>
          <w:b/>
          <w:sz w:val="20"/>
          <w:szCs w:val="20"/>
        </w:rPr>
        <w:t>motoveicolo</w:t>
      </w:r>
      <w:r w:rsidRPr="00554061">
        <w:rPr>
          <w:rFonts w:ascii="Century Gothic" w:hAnsi="Century Gothic"/>
          <w:b/>
          <w:sz w:val="20"/>
        </w:rPr>
        <w:t xml:space="preserve"> _____________</w:t>
      </w:r>
      <w:r w:rsidRPr="00554061">
        <w:rPr>
          <w:rFonts w:ascii="Century Gothic" w:hAnsi="Century Gothic"/>
          <w:b/>
          <w:sz w:val="18"/>
        </w:rPr>
        <w:t>, modello</w:t>
      </w:r>
      <w:r w:rsidRPr="00554061">
        <w:rPr>
          <w:rFonts w:ascii="Century Gothic" w:hAnsi="Century Gothic"/>
          <w:b/>
          <w:sz w:val="20"/>
        </w:rPr>
        <w:t xml:space="preserve"> </w:t>
      </w:r>
      <w:r w:rsidRPr="00554061">
        <w:rPr>
          <w:rFonts w:ascii="Century Gothic" w:hAnsi="Century Gothic"/>
          <w:b/>
          <w:sz w:val="16"/>
        </w:rPr>
        <w:t>____________________</w:t>
      </w:r>
      <w:r w:rsidRPr="00554061">
        <w:rPr>
          <w:rFonts w:ascii="Century Gothic" w:hAnsi="Century Gothic"/>
          <w:sz w:val="16"/>
          <w:szCs w:val="16"/>
        </w:rPr>
        <w:t xml:space="preserve">  in via non esclusiva, nelle giornate riservate alle prove libere </w:t>
      </w:r>
      <w:r w:rsidR="00250F4A" w:rsidRPr="00554061">
        <w:rPr>
          <w:rFonts w:ascii="Century Gothic" w:hAnsi="Century Gothic"/>
          <w:sz w:val="16"/>
          <w:szCs w:val="16"/>
        </w:rPr>
        <w:t>auto</w:t>
      </w:r>
      <w:r w:rsidR="00DD5EB0" w:rsidRPr="00554061">
        <w:rPr>
          <w:rFonts w:ascii="Century Gothic" w:hAnsi="Century Gothic"/>
          <w:sz w:val="16"/>
          <w:szCs w:val="16"/>
        </w:rPr>
        <w:t xml:space="preserve"> </w:t>
      </w:r>
      <w:r w:rsidRPr="00554061">
        <w:rPr>
          <w:rFonts w:ascii="Century Gothic" w:hAnsi="Century Gothic"/>
          <w:sz w:val="16"/>
          <w:szCs w:val="16"/>
        </w:rPr>
        <w:t xml:space="preserve">moto dell’anno </w:t>
      </w:r>
      <w:r w:rsidR="003873C8" w:rsidRPr="00554061">
        <w:rPr>
          <w:rFonts w:ascii="Century Gothic" w:hAnsi="Century Gothic"/>
          <w:sz w:val="16"/>
          <w:szCs w:val="16"/>
        </w:rPr>
        <w:t>2021</w:t>
      </w:r>
      <w:r w:rsidRPr="00554061">
        <w:rPr>
          <w:rFonts w:ascii="Century Gothic" w:hAnsi="Century Gothic"/>
          <w:sz w:val="16"/>
          <w:szCs w:val="16"/>
        </w:rPr>
        <w:t>, la pista dell’Autodromo di Vallelunga</w:t>
      </w:r>
      <w:r w:rsidR="00D72026" w:rsidRPr="00554061">
        <w:rPr>
          <w:rFonts w:ascii="Century Gothic" w:hAnsi="Century Gothic"/>
          <w:sz w:val="16"/>
          <w:szCs w:val="16"/>
        </w:rPr>
        <w:t xml:space="preserve"> </w:t>
      </w:r>
      <w:r w:rsidR="00DD5EB0" w:rsidRPr="00554061">
        <w:rPr>
          <w:rFonts w:ascii="Century Gothic" w:hAnsi="Century Gothic"/>
          <w:color w:val="000000"/>
          <w:sz w:val="16"/>
          <w:szCs w:val="16"/>
        </w:rPr>
        <w:t>il e la Pista di Lainate</w:t>
      </w:r>
      <w:r w:rsidR="00D72026" w:rsidRPr="00554061">
        <w:rPr>
          <w:rFonts w:ascii="Century Gothic" w:hAnsi="Century Gothic"/>
          <w:sz w:val="16"/>
          <w:szCs w:val="16"/>
        </w:rPr>
        <w:t xml:space="preserve"> (di seguito</w:t>
      </w:r>
      <w:r w:rsidR="000B11A9" w:rsidRPr="00554061">
        <w:rPr>
          <w:rFonts w:ascii="Century Gothic" w:hAnsi="Century Gothic"/>
          <w:sz w:val="16"/>
          <w:szCs w:val="16"/>
        </w:rPr>
        <w:t xml:space="preserve"> singolarmente indicati </w:t>
      </w:r>
      <w:r w:rsidR="00D72026" w:rsidRPr="00554061">
        <w:rPr>
          <w:rFonts w:ascii="Century Gothic" w:hAnsi="Century Gothic"/>
          <w:sz w:val="16"/>
          <w:szCs w:val="16"/>
        </w:rPr>
        <w:t>anche “</w:t>
      </w:r>
      <w:r w:rsidR="00D72026" w:rsidRPr="00554061">
        <w:rPr>
          <w:rFonts w:ascii="Century Gothic" w:hAnsi="Century Gothic"/>
          <w:b/>
          <w:sz w:val="16"/>
          <w:szCs w:val="16"/>
        </w:rPr>
        <w:t>Impianto</w:t>
      </w:r>
      <w:r w:rsidR="00D72026" w:rsidRPr="00554061">
        <w:rPr>
          <w:rFonts w:ascii="Century Gothic" w:hAnsi="Century Gothic"/>
          <w:sz w:val="16"/>
          <w:szCs w:val="16"/>
        </w:rPr>
        <w:t>”), restando inteso e convenuto che:</w:t>
      </w:r>
    </w:p>
    <w:p w14:paraId="3DACBC52" w14:textId="1BB2342B" w:rsidR="00622E2F" w:rsidRPr="00554061" w:rsidRDefault="00622E2F" w:rsidP="00622E2F">
      <w:pPr>
        <w:numPr>
          <w:ilvl w:val="0"/>
          <w:numId w:val="3"/>
        </w:num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ACI Vallelunga S.p.A.,</w:t>
      </w:r>
      <w:r w:rsidR="001D27D3">
        <w:rPr>
          <w:rFonts w:ascii="Century Gothic" w:hAnsi="Century Gothic"/>
          <w:sz w:val="16"/>
          <w:szCs w:val="16"/>
        </w:rPr>
        <w:t xml:space="preserve"> e Motoclub </w:t>
      </w:r>
      <w:r w:rsidR="00B2630E">
        <w:rPr>
          <w:rFonts w:ascii="Century Gothic" w:hAnsi="Century Gothic"/>
          <w:sz w:val="16"/>
          <w:szCs w:val="16"/>
        </w:rPr>
        <w:t>Motoxracing</w:t>
      </w:r>
      <w:r w:rsidR="001D27D3">
        <w:rPr>
          <w:rFonts w:ascii="Century Gothic" w:hAnsi="Century Gothic"/>
          <w:sz w:val="16"/>
          <w:szCs w:val="16"/>
        </w:rPr>
        <w:t xml:space="preserve"> </w:t>
      </w:r>
      <w:r w:rsidRPr="00554061">
        <w:rPr>
          <w:rFonts w:ascii="Century Gothic" w:hAnsi="Century Gothic"/>
          <w:sz w:val="16"/>
          <w:szCs w:val="16"/>
        </w:rPr>
        <w:t xml:space="preserve"> in caso di necessità, a propria insindacabile discrezione, si riserva di modificare, sopprimere o interrompere, anche in corso di prova, l’uso dell’Impianto.</w:t>
      </w:r>
    </w:p>
    <w:p w14:paraId="26C16C42" w14:textId="77777777" w:rsidR="00622E2F" w:rsidRPr="00554061" w:rsidRDefault="00622E2F" w:rsidP="000162D8">
      <w:p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Il sottoscritto, ai sensi e per gli effetti dell’art. 76 D.P.R. 445/2000, consapevole della responsabilità e delle conseguenze civili e penali previste in caso di dichiarazioni mendaci e/o formazione od uso di atti falsi</w:t>
      </w:r>
    </w:p>
    <w:p w14:paraId="6562EAFA" w14:textId="77777777" w:rsidR="00622E2F" w:rsidRPr="00554061" w:rsidRDefault="00622E2F" w:rsidP="00805FE0">
      <w:pPr>
        <w:tabs>
          <w:tab w:val="left" w:pos="8317"/>
        </w:tabs>
        <w:spacing w:line="160" w:lineRule="atLeast"/>
        <w:jc w:val="center"/>
        <w:rPr>
          <w:rFonts w:ascii="Century Gothic" w:hAnsi="Century Gothic"/>
          <w:b/>
          <w:sz w:val="16"/>
          <w:szCs w:val="16"/>
        </w:rPr>
      </w:pPr>
      <w:r w:rsidRPr="00554061">
        <w:rPr>
          <w:rFonts w:ascii="Century Gothic" w:hAnsi="Century Gothic"/>
          <w:b/>
          <w:sz w:val="16"/>
          <w:szCs w:val="16"/>
        </w:rPr>
        <w:t>DICHIARA</w:t>
      </w:r>
      <w:r w:rsidR="007618D6" w:rsidRPr="00554061">
        <w:rPr>
          <w:rFonts w:ascii="Century Gothic" w:hAnsi="Century Gothic"/>
          <w:b/>
          <w:sz w:val="16"/>
          <w:szCs w:val="16"/>
        </w:rPr>
        <w:t xml:space="preserve"> (barrare l’opzione non applicabile)</w:t>
      </w:r>
    </w:p>
    <w:p w14:paraId="1EDD7235" w14:textId="77777777" w:rsidR="005C6280" w:rsidRPr="00554061" w:rsidRDefault="005C6280" w:rsidP="00B33ED6">
      <w:pPr>
        <w:tabs>
          <w:tab w:val="left" w:pos="8317"/>
        </w:tabs>
        <w:spacing w:line="160" w:lineRule="atLeast"/>
        <w:jc w:val="both"/>
        <w:rPr>
          <w:rFonts w:ascii="Century Gothic" w:hAnsi="Century Gothic"/>
          <w:b/>
          <w:sz w:val="16"/>
          <w:szCs w:val="16"/>
        </w:rPr>
      </w:pPr>
    </w:p>
    <w:p w14:paraId="3073189F" w14:textId="77777777" w:rsidR="00BD0B01" w:rsidRPr="00554061" w:rsidRDefault="00BD0B01" w:rsidP="0067630D">
      <w:pPr>
        <w:tabs>
          <w:tab w:val="left" w:pos="8317"/>
        </w:tabs>
        <w:spacing w:line="160" w:lineRule="atLeast"/>
        <w:jc w:val="both"/>
        <w:rPr>
          <w:rFonts w:ascii="Century Gothic" w:hAnsi="Century Gothic"/>
          <w:b/>
          <w:sz w:val="20"/>
          <w:szCs w:val="20"/>
        </w:rPr>
      </w:pPr>
    </w:p>
    <w:p w14:paraId="4A845C89" w14:textId="77777777" w:rsidR="003D2A78" w:rsidRPr="00554061" w:rsidRDefault="002F6AE7">
      <w:pPr>
        <w:numPr>
          <w:ilvl w:val="0"/>
          <w:numId w:val="3"/>
        </w:numPr>
        <w:tabs>
          <w:tab w:val="left" w:pos="8317"/>
        </w:tabs>
        <w:spacing w:line="160" w:lineRule="atLeast"/>
        <w:jc w:val="both"/>
        <w:rPr>
          <w:rFonts w:ascii="Century Gothic" w:hAnsi="Century Gothic"/>
          <w:strike/>
          <w:color w:val="FF0000"/>
          <w:sz w:val="16"/>
          <w:szCs w:val="16"/>
        </w:rPr>
      </w:pPr>
      <w:r>
        <w:rPr>
          <w:rFonts w:ascii="Century Gothic" w:hAnsi="Century Gothic"/>
          <w:noProof/>
          <w:sz w:val="16"/>
          <w:szCs w:val="16"/>
        </w:rPr>
        <mc:AlternateContent>
          <mc:Choice Requires="wps">
            <w:drawing>
              <wp:anchor distT="4294967295" distB="4294967295" distL="114299" distR="114299" simplePos="0" relativeHeight="251659264" behindDoc="0" locked="0" layoutInCell="1" allowOverlap="1" wp14:anchorId="0604B414" wp14:editId="7D7D0CEC">
                <wp:simplePos x="0" y="0"/>
                <wp:positionH relativeFrom="column">
                  <wp:posOffset>6743699</wp:posOffset>
                </wp:positionH>
                <wp:positionV relativeFrom="paragraph">
                  <wp:posOffset>121284</wp:posOffset>
                </wp:positionV>
                <wp:extent cx="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9FA00" id="Line 2"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31pt,9.55pt" to="53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"/>
            </w:pict>
          </mc:Fallback>
        </mc:AlternateContent>
      </w:r>
      <w:r w:rsidR="00484269" w:rsidRPr="00554061">
        <w:rPr>
          <w:rFonts w:ascii="Century Gothic" w:hAnsi="Century Gothic"/>
          <w:sz w:val="16"/>
          <w:szCs w:val="16"/>
        </w:rPr>
        <w:t xml:space="preserve">di essere in possesso di licenza agonistica </w:t>
      </w:r>
      <w:r w:rsidR="001D27D3">
        <w:rPr>
          <w:rFonts w:ascii="Century Gothic" w:hAnsi="Century Gothic"/>
          <w:b/>
          <w:sz w:val="16"/>
          <w:szCs w:val="16"/>
        </w:rPr>
        <w:t xml:space="preserve">Moto </w:t>
      </w:r>
      <w:r w:rsidR="003873C8" w:rsidRPr="00554061">
        <w:rPr>
          <w:rFonts w:ascii="Century Gothic" w:hAnsi="Century Gothic"/>
          <w:sz w:val="16"/>
          <w:szCs w:val="16"/>
        </w:rPr>
        <w:t xml:space="preserve"> </w:t>
      </w:r>
      <w:r w:rsidR="00484269" w:rsidRPr="00554061">
        <w:rPr>
          <w:rFonts w:ascii="Century Gothic" w:hAnsi="Century Gothic"/>
          <w:sz w:val="16"/>
          <w:szCs w:val="16"/>
        </w:rPr>
        <w:t>categoria: _______________N°_____________ cert. Medico:________________ (da compilare solo in caso di prove riservate ai piloti licenziati</w:t>
      </w:r>
      <w:r w:rsidR="005B62CE" w:rsidRPr="00554061">
        <w:rPr>
          <w:rFonts w:ascii="Century Gothic" w:hAnsi="Century Gothic"/>
          <w:sz w:val="16"/>
          <w:szCs w:val="16"/>
        </w:rPr>
        <w:t xml:space="preserve"> e piloti minorenni </w:t>
      </w:r>
      <w:r w:rsidR="00584F14" w:rsidRPr="00554061">
        <w:rPr>
          <w:rFonts w:ascii="Century Gothic" w:hAnsi="Century Gothic"/>
          <w:sz w:val="16"/>
          <w:szCs w:val="16"/>
        </w:rPr>
        <w:t>con almeno 15 anni compiuti ed in possesso di licenza idonea al mezzo che intendono condurre</w:t>
      </w:r>
      <w:r w:rsidR="00484269" w:rsidRPr="00554061">
        <w:rPr>
          <w:rFonts w:ascii="Century Gothic" w:hAnsi="Century Gothic"/>
          <w:sz w:val="16"/>
          <w:szCs w:val="16"/>
        </w:rPr>
        <w:t xml:space="preserve"> )</w:t>
      </w:r>
      <w:r w:rsidR="00BB5015" w:rsidRPr="00554061">
        <w:rPr>
          <w:rFonts w:ascii="Century Gothic" w:hAnsi="Century Gothic"/>
          <w:sz w:val="16"/>
          <w:szCs w:val="16"/>
        </w:rPr>
        <w:t xml:space="preserve">  </w:t>
      </w:r>
    </w:p>
    <w:p w14:paraId="52DEC644" w14:textId="77777777" w:rsidR="00012E96" w:rsidRPr="00554061" w:rsidRDefault="00622E2F" w:rsidP="000162D8">
      <w:pPr>
        <w:numPr>
          <w:ilvl w:val="0"/>
          <w:numId w:val="3"/>
        </w:num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di aver già compiuto la maggiore età alla data della firma del presente atto;</w:t>
      </w:r>
    </w:p>
    <w:p w14:paraId="4768F804" w14:textId="77777777" w:rsidR="00622E2F" w:rsidRPr="00554061" w:rsidRDefault="001F0D63" w:rsidP="000162D8">
      <w:pPr>
        <w:numPr>
          <w:ilvl w:val="0"/>
          <w:numId w:val="3"/>
        </w:numPr>
        <w:tabs>
          <w:tab w:val="left" w:pos="8317"/>
        </w:tabs>
        <w:spacing w:line="160" w:lineRule="atLeast"/>
        <w:jc w:val="both"/>
        <w:rPr>
          <w:rFonts w:ascii="Century Gothic" w:hAnsi="Century Gothic"/>
          <w:sz w:val="16"/>
        </w:rPr>
      </w:pPr>
      <w:r w:rsidRPr="00554061">
        <w:rPr>
          <w:rFonts w:ascii="Century Gothic" w:hAnsi="Century Gothic"/>
          <w:sz w:val="16"/>
          <w:szCs w:val="16"/>
        </w:rPr>
        <w:t>Di</w:t>
      </w:r>
      <w:r w:rsidR="003873C8" w:rsidRPr="00554061">
        <w:rPr>
          <w:rFonts w:ascii="Century Gothic" w:hAnsi="Century Gothic"/>
          <w:sz w:val="16"/>
          <w:szCs w:val="16"/>
        </w:rPr>
        <w:t xml:space="preserve"> </w:t>
      </w:r>
      <w:r w:rsidR="00622E2F" w:rsidRPr="00554061">
        <w:rPr>
          <w:rFonts w:ascii="Century Gothic" w:hAnsi="Century Gothic"/>
          <w:sz w:val="16"/>
        </w:rPr>
        <w:t>essere in possesso di idoneo titolo per partecipare alle prove libere e della certificazione medica richiesta dalla vigente normativa;</w:t>
      </w:r>
    </w:p>
    <w:p w14:paraId="20FF9F13" w14:textId="77777777" w:rsidR="00622E2F" w:rsidRPr="00554061" w:rsidRDefault="00622E2F" w:rsidP="000162D8">
      <w:pPr>
        <w:numPr>
          <w:ilvl w:val="0"/>
          <w:numId w:val="3"/>
        </w:num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di conoscere le norme e le cautele da osservarsi da parte di chi usa l’Impianto stesso;</w:t>
      </w:r>
    </w:p>
    <w:p w14:paraId="09866BC8" w14:textId="77777777" w:rsidR="00622E2F" w:rsidRPr="00554061" w:rsidRDefault="00622E2F" w:rsidP="000162D8">
      <w:pPr>
        <w:numPr>
          <w:ilvl w:val="0"/>
          <w:numId w:val="3"/>
        </w:num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che in relazione a quanto precede</w:t>
      </w:r>
      <w:r w:rsidRPr="00554061">
        <w:rPr>
          <w:rFonts w:ascii="Century Gothic" w:hAnsi="Century Gothic"/>
          <w:sz w:val="16"/>
        </w:rPr>
        <w:t xml:space="preserve">, </w:t>
      </w:r>
      <w:r w:rsidR="00250F4A" w:rsidRPr="00554061">
        <w:rPr>
          <w:rFonts w:ascii="Century Gothic" w:hAnsi="Century Gothic"/>
          <w:sz w:val="16"/>
          <w:szCs w:val="16"/>
        </w:rPr>
        <w:t>l’autoveicolo</w:t>
      </w:r>
      <w:r w:rsidR="003873C8" w:rsidRPr="00554061">
        <w:rPr>
          <w:rFonts w:ascii="Century Gothic" w:hAnsi="Century Gothic"/>
          <w:sz w:val="16"/>
          <w:szCs w:val="16"/>
        </w:rPr>
        <w:t xml:space="preserve"> / </w:t>
      </w:r>
      <w:r w:rsidRPr="00554061">
        <w:rPr>
          <w:rFonts w:ascii="Century Gothic" w:hAnsi="Century Gothic"/>
          <w:sz w:val="16"/>
          <w:szCs w:val="16"/>
        </w:rPr>
        <w:t>il motoveicolo di cui sopra è perfettamente idoneo alla prova che il sottoscritto intende effettuare;</w:t>
      </w:r>
    </w:p>
    <w:p w14:paraId="04E17CE6" w14:textId="77777777" w:rsidR="003D2A78" w:rsidRPr="00554061" w:rsidRDefault="008339D8">
      <w:pPr>
        <w:numPr>
          <w:ilvl w:val="0"/>
          <w:numId w:val="3"/>
        </w:num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sotto la propria responsabilità, consapevole delle conseguenze penali in caso di dichiarazioni mendaci, di essere in possesso di certificato medico attestante la sana e robusta costituzione, valido per l’anno in corso, esonerando ACI Vallelunga S.p.A. da ogni responsabilità per eventuali problemi fisici che dovessero sopraggiungere durante lo svolgimento delle prove;</w:t>
      </w:r>
    </w:p>
    <w:p w14:paraId="59814198" w14:textId="77777777" w:rsidR="005314EF" w:rsidRPr="00554061" w:rsidRDefault="00622E2F" w:rsidP="000162D8">
      <w:pPr>
        <w:numPr>
          <w:ilvl w:val="0"/>
          <w:numId w:val="3"/>
        </w:numPr>
        <w:tabs>
          <w:tab w:val="left" w:pos="8317"/>
        </w:tabs>
        <w:spacing w:line="160" w:lineRule="atLeast"/>
        <w:jc w:val="both"/>
        <w:rPr>
          <w:rFonts w:ascii="Century Gothic" w:hAnsi="Century Gothic"/>
          <w:sz w:val="16"/>
        </w:rPr>
      </w:pPr>
      <w:r w:rsidRPr="00554061">
        <w:rPr>
          <w:rFonts w:ascii="Century Gothic" w:hAnsi="Century Gothic"/>
          <w:sz w:val="16"/>
        </w:rPr>
        <w:t>di avere sottoscritto polizza assicurativa contro qualsiasi infortunio, con contestuale rinunzia alla surrogazione di cui all’art. 1916 c.c</w:t>
      </w:r>
      <w:r w:rsidRPr="00554061">
        <w:rPr>
          <w:rFonts w:ascii="Century Gothic" w:hAnsi="Century Gothic"/>
          <w:sz w:val="16"/>
          <w:szCs w:val="16"/>
        </w:rPr>
        <w:t>. e di essere consapevole che, nella fattispecie,</w:t>
      </w:r>
      <w:r w:rsidR="00012E96" w:rsidRPr="00554061">
        <w:rPr>
          <w:rFonts w:ascii="Century Gothic" w:hAnsi="Century Gothic"/>
          <w:sz w:val="16"/>
          <w:szCs w:val="16"/>
        </w:rPr>
        <w:t xml:space="preserve"> </w:t>
      </w:r>
      <w:r w:rsidR="003873C8" w:rsidRPr="00554061">
        <w:rPr>
          <w:rFonts w:ascii="Century Gothic" w:hAnsi="Century Gothic"/>
          <w:sz w:val="16"/>
          <w:szCs w:val="16"/>
        </w:rPr>
        <w:t xml:space="preserve">nelle </w:t>
      </w:r>
      <w:r w:rsidR="003873C8" w:rsidRPr="00554061">
        <w:rPr>
          <w:rFonts w:ascii="Century Gothic" w:hAnsi="Century Gothic"/>
          <w:b/>
          <w:sz w:val="16"/>
          <w:szCs w:val="16"/>
        </w:rPr>
        <w:t>PROVE LIBERE MOTO</w:t>
      </w:r>
      <w:r w:rsidR="003873C8" w:rsidRPr="00554061">
        <w:rPr>
          <w:rFonts w:ascii="Century Gothic" w:hAnsi="Century Gothic"/>
          <w:sz w:val="16"/>
          <w:szCs w:val="16"/>
        </w:rPr>
        <w:t xml:space="preserve"> </w:t>
      </w:r>
      <w:r w:rsidR="00012E96" w:rsidRPr="00554061">
        <w:rPr>
          <w:rFonts w:ascii="Century Gothic" w:hAnsi="Century Gothic"/>
          <w:sz w:val="16"/>
          <w:szCs w:val="16"/>
        </w:rPr>
        <w:t>sono operanti le coperture assicurative delle polizze collegate con il rilascio della tessera FMI o della licenza agonistica a patto che vengano rispettate le procedure di attivazione delle stesse.</w:t>
      </w:r>
      <w:r w:rsidRPr="00554061">
        <w:rPr>
          <w:rFonts w:ascii="Century Gothic" w:hAnsi="Century Gothic"/>
          <w:sz w:val="16"/>
          <w:szCs w:val="16"/>
        </w:rPr>
        <w:t xml:space="preserve"> </w:t>
      </w:r>
    </w:p>
    <w:p w14:paraId="4EBE4D58" w14:textId="77777777" w:rsidR="00622E2F" w:rsidRPr="00554061" w:rsidRDefault="00622E2F" w:rsidP="000162D8">
      <w:pPr>
        <w:numPr>
          <w:ilvl w:val="0"/>
          <w:numId w:val="3"/>
        </w:num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di ave</w:t>
      </w:r>
      <w:r w:rsidR="00DA13F6" w:rsidRPr="00554061">
        <w:rPr>
          <w:rFonts w:ascii="Century Gothic" w:hAnsi="Century Gothic"/>
          <w:sz w:val="16"/>
          <w:szCs w:val="16"/>
        </w:rPr>
        <w:t>r preso visione delle tariffe,</w:t>
      </w:r>
      <w:r w:rsidR="00450C90" w:rsidRPr="00554061">
        <w:rPr>
          <w:rFonts w:ascii="Century Gothic" w:hAnsi="Century Gothic"/>
          <w:sz w:val="16"/>
          <w:szCs w:val="16"/>
        </w:rPr>
        <w:t xml:space="preserve"> </w:t>
      </w:r>
      <w:r w:rsidR="00DA13F6" w:rsidRPr="00554061">
        <w:rPr>
          <w:rFonts w:ascii="Century Gothic" w:hAnsi="Century Gothic"/>
          <w:sz w:val="16"/>
          <w:szCs w:val="16"/>
        </w:rPr>
        <w:t xml:space="preserve">del briefing e </w:t>
      </w:r>
      <w:r w:rsidRPr="00554061">
        <w:rPr>
          <w:rFonts w:ascii="Century Gothic" w:hAnsi="Century Gothic"/>
          <w:sz w:val="16"/>
          <w:szCs w:val="16"/>
        </w:rPr>
        <w:t>delle altre condizioni in vigore per l’uso dell’Impianto e di accettarle incondizionatamente;</w:t>
      </w:r>
    </w:p>
    <w:p w14:paraId="75A9FCBC" w14:textId="66F6B18A" w:rsidR="00622E2F" w:rsidRPr="00554061" w:rsidRDefault="00622E2F" w:rsidP="000162D8">
      <w:pPr>
        <w:numPr>
          <w:ilvl w:val="0"/>
          <w:numId w:val="3"/>
        </w:numPr>
        <w:tabs>
          <w:tab w:val="left" w:pos="8317"/>
        </w:tabs>
        <w:spacing w:line="160" w:lineRule="atLeast"/>
        <w:jc w:val="both"/>
        <w:rPr>
          <w:rFonts w:ascii="Century Gothic" w:hAnsi="Century Gothic"/>
          <w:sz w:val="16"/>
          <w:szCs w:val="16"/>
        </w:rPr>
      </w:pPr>
      <w:r w:rsidRPr="00554061">
        <w:rPr>
          <w:rFonts w:ascii="Century Gothic" w:hAnsi="Century Gothic"/>
          <w:sz w:val="16"/>
          <w:szCs w:val="16"/>
        </w:rPr>
        <w:t>di sollevare gli enti proprietari dell’</w:t>
      </w:r>
      <w:r w:rsidR="000B11A9" w:rsidRPr="00554061">
        <w:rPr>
          <w:rFonts w:ascii="Century Gothic" w:hAnsi="Century Gothic"/>
          <w:sz w:val="16"/>
          <w:szCs w:val="16"/>
        </w:rPr>
        <w:t>Impianto</w:t>
      </w:r>
      <w:r w:rsidRPr="00554061">
        <w:rPr>
          <w:rFonts w:ascii="Century Gothic" w:hAnsi="Century Gothic"/>
          <w:sz w:val="16"/>
          <w:szCs w:val="16"/>
        </w:rPr>
        <w:t xml:space="preserve">, ACI Vallelunga S.p.A. </w:t>
      </w:r>
      <w:r w:rsidR="00CE28D2">
        <w:rPr>
          <w:rFonts w:ascii="Century Gothic" w:hAnsi="Century Gothic"/>
          <w:sz w:val="16"/>
          <w:szCs w:val="16"/>
        </w:rPr>
        <w:t xml:space="preserve">ed il Moto Club </w:t>
      </w:r>
      <w:r w:rsidR="00B2630E">
        <w:rPr>
          <w:rFonts w:ascii="Century Gothic" w:hAnsi="Century Gothic"/>
          <w:sz w:val="16"/>
          <w:szCs w:val="16"/>
        </w:rPr>
        <w:t>Motoxracing</w:t>
      </w:r>
      <w:r w:rsidR="00CE28D2">
        <w:rPr>
          <w:rFonts w:ascii="Century Gothic" w:hAnsi="Century Gothic"/>
          <w:sz w:val="16"/>
          <w:szCs w:val="16"/>
        </w:rPr>
        <w:t xml:space="preserve">, </w:t>
      </w:r>
      <w:r w:rsidRPr="00554061">
        <w:rPr>
          <w:rFonts w:ascii="Century Gothic" w:hAnsi="Century Gothic"/>
          <w:sz w:val="16"/>
          <w:szCs w:val="16"/>
        </w:rPr>
        <w:t>ed il personale addetto all’</w:t>
      </w:r>
      <w:r w:rsidR="000B11A9" w:rsidRPr="00554061">
        <w:rPr>
          <w:rFonts w:ascii="Century Gothic" w:hAnsi="Century Gothic"/>
          <w:sz w:val="16"/>
          <w:szCs w:val="16"/>
        </w:rPr>
        <w:t>Impianto</w:t>
      </w:r>
      <w:r w:rsidRPr="00554061">
        <w:rPr>
          <w:rFonts w:ascii="Century Gothic" w:hAnsi="Century Gothic"/>
          <w:sz w:val="16"/>
          <w:szCs w:val="16"/>
        </w:rPr>
        <w:t xml:space="preserve"> stesso, dalle responsabilità che comunque fossero conseguenza della prova che intende effettuare;</w:t>
      </w:r>
    </w:p>
    <w:p w14:paraId="1551BB59" w14:textId="7D03A9DC" w:rsidR="00622E2F" w:rsidRPr="005314EF" w:rsidRDefault="00622E2F" w:rsidP="000162D8">
      <w:pPr>
        <w:numPr>
          <w:ilvl w:val="0"/>
          <w:numId w:val="3"/>
        </w:numPr>
        <w:tabs>
          <w:tab w:val="left" w:pos="8317"/>
        </w:tabs>
        <w:spacing w:line="160" w:lineRule="atLeast"/>
        <w:jc w:val="both"/>
        <w:rPr>
          <w:rFonts w:ascii="Century Gothic" w:hAnsi="Century Gothic"/>
          <w:sz w:val="16"/>
          <w:szCs w:val="16"/>
        </w:rPr>
      </w:pPr>
      <w:r w:rsidRPr="005314EF">
        <w:rPr>
          <w:rFonts w:ascii="Century Gothic" w:hAnsi="Century Gothic"/>
          <w:sz w:val="16"/>
          <w:szCs w:val="16"/>
        </w:rPr>
        <w:t>di manlevare per sé e per i suo</w:t>
      </w:r>
      <w:r w:rsidRPr="000162D8">
        <w:rPr>
          <w:rFonts w:ascii="Century Gothic" w:hAnsi="Century Gothic"/>
          <w:b/>
          <w:sz w:val="16"/>
        </w:rPr>
        <w:t>i</w:t>
      </w:r>
      <w:r w:rsidRPr="005314EF">
        <w:rPr>
          <w:rFonts w:ascii="Century Gothic" w:hAnsi="Century Gothic"/>
          <w:sz w:val="16"/>
          <w:szCs w:val="16"/>
        </w:rPr>
        <w:t xml:space="preserve"> successori e aventi causa a qualsiasi titolo gli enti proprietari </w:t>
      </w:r>
      <w:r w:rsidR="000B11A9" w:rsidRPr="005314EF">
        <w:rPr>
          <w:rFonts w:ascii="Century Gothic" w:hAnsi="Century Gothic"/>
          <w:sz w:val="16"/>
          <w:szCs w:val="16"/>
        </w:rPr>
        <w:t>dell’</w:t>
      </w:r>
      <w:r w:rsidR="000B11A9">
        <w:rPr>
          <w:rFonts w:ascii="Century Gothic" w:hAnsi="Century Gothic"/>
          <w:sz w:val="16"/>
          <w:szCs w:val="16"/>
        </w:rPr>
        <w:t>Impianto</w:t>
      </w:r>
      <w:r w:rsidR="000B11A9" w:rsidRPr="005314EF">
        <w:rPr>
          <w:rFonts w:ascii="Century Gothic" w:hAnsi="Century Gothic"/>
          <w:sz w:val="16"/>
          <w:szCs w:val="16"/>
        </w:rPr>
        <w:t xml:space="preserve"> </w:t>
      </w:r>
      <w:r w:rsidRPr="005314EF">
        <w:rPr>
          <w:rFonts w:ascii="Century Gothic" w:hAnsi="Century Gothic"/>
          <w:sz w:val="16"/>
          <w:szCs w:val="16"/>
        </w:rPr>
        <w:t>e ACI Vallelunga S.p.A.</w:t>
      </w:r>
      <w:r w:rsidR="001D27D3">
        <w:rPr>
          <w:rFonts w:ascii="Century Gothic" w:hAnsi="Century Gothic"/>
          <w:sz w:val="16"/>
          <w:szCs w:val="16"/>
        </w:rPr>
        <w:t xml:space="preserve"> e Moto Club </w:t>
      </w:r>
      <w:r w:rsidR="00B2630E">
        <w:rPr>
          <w:rFonts w:ascii="Century Gothic" w:hAnsi="Century Gothic"/>
          <w:sz w:val="16"/>
          <w:szCs w:val="16"/>
        </w:rPr>
        <w:t>Motoxracing</w:t>
      </w:r>
      <w:r w:rsidRPr="005314EF">
        <w:rPr>
          <w:rFonts w:ascii="Century Gothic" w:hAnsi="Century Gothic"/>
          <w:sz w:val="16"/>
          <w:szCs w:val="16"/>
        </w:rPr>
        <w:t>:</w:t>
      </w:r>
    </w:p>
    <w:p w14:paraId="7B8D1354" w14:textId="77777777" w:rsidR="00622E2F" w:rsidRPr="00E262CC" w:rsidRDefault="00622E2F" w:rsidP="00622E2F">
      <w:pPr>
        <w:numPr>
          <w:ilvl w:val="0"/>
          <w:numId w:val="4"/>
        </w:numPr>
        <w:tabs>
          <w:tab w:val="left" w:pos="8317"/>
        </w:tabs>
        <w:spacing w:line="160" w:lineRule="atLeast"/>
        <w:jc w:val="both"/>
        <w:rPr>
          <w:rFonts w:ascii="Century Gothic" w:hAnsi="Century Gothic"/>
          <w:b/>
          <w:sz w:val="16"/>
          <w:szCs w:val="16"/>
        </w:rPr>
      </w:pPr>
      <w:r w:rsidRPr="005314EF">
        <w:rPr>
          <w:rFonts w:ascii="Century Gothic" w:hAnsi="Century Gothic"/>
          <w:sz w:val="16"/>
          <w:szCs w:val="16"/>
        </w:rPr>
        <w:t>da ogni e qualsiasi obbligazione di corr</w:t>
      </w:r>
      <w:r w:rsidRPr="00E262CC">
        <w:rPr>
          <w:rFonts w:ascii="Century Gothic" w:hAnsi="Century Gothic"/>
          <w:sz w:val="16"/>
          <w:szCs w:val="16"/>
        </w:rPr>
        <w:t xml:space="preserve">ispondere al sottoscritto compensi di alcun genere a titolo di risarcimento danni, indennizzi, rimborsi, ecc. nell’eventualità di un qualsiasi infortunio – qualunque sia la sua durata, il suo esito e le relative conseguenze – che potesse occorrere, e ciò qualunque possa essere la causa dell’infortunio – ivi compresi la forza maggiore ed il caso fortuito - a chiunque imputabile, ivi compresi gli enti proprietari </w:t>
      </w:r>
      <w:r w:rsidR="000B11A9" w:rsidRPr="00E262CC">
        <w:rPr>
          <w:rFonts w:ascii="Century Gothic" w:hAnsi="Century Gothic"/>
          <w:sz w:val="16"/>
          <w:szCs w:val="16"/>
        </w:rPr>
        <w:t>dell’</w:t>
      </w:r>
      <w:r w:rsidR="000B11A9">
        <w:rPr>
          <w:rFonts w:ascii="Century Gothic" w:hAnsi="Century Gothic"/>
          <w:sz w:val="16"/>
          <w:szCs w:val="16"/>
        </w:rPr>
        <w:t>Impianto</w:t>
      </w:r>
      <w:r w:rsidRPr="00E262CC">
        <w:rPr>
          <w:rFonts w:ascii="Century Gothic" w:hAnsi="Century Gothic"/>
          <w:sz w:val="16"/>
          <w:szCs w:val="16"/>
        </w:rPr>
        <w:t xml:space="preserve">, ACI Vallelunga </w:t>
      </w:r>
      <w:r>
        <w:rPr>
          <w:rFonts w:ascii="Century Gothic" w:hAnsi="Century Gothic"/>
          <w:sz w:val="16"/>
          <w:szCs w:val="16"/>
        </w:rPr>
        <w:t>S.p.A.</w:t>
      </w:r>
      <w:r w:rsidRPr="00E262CC">
        <w:rPr>
          <w:rFonts w:ascii="Century Gothic" w:hAnsi="Century Gothic"/>
          <w:sz w:val="16"/>
          <w:szCs w:val="16"/>
        </w:rPr>
        <w:t>, la sua organizzazione, i suoi preposti e dipendenti tutti, qualunque altro componente interessato e, più in generale, i soggetti indicati negli articoli 1228 e 2049 c.c.;</w:t>
      </w:r>
    </w:p>
    <w:p w14:paraId="6E2B8116" w14:textId="77777777" w:rsidR="00622E2F" w:rsidRPr="00E262CC" w:rsidRDefault="00622E2F" w:rsidP="00622E2F">
      <w:pPr>
        <w:numPr>
          <w:ilvl w:val="0"/>
          <w:numId w:val="4"/>
        </w:numPr>
        <w:tabs>
          <w:tab w:val="left" w:pos="8317"/>
        </w:tabs>
        <w:spacing w:line="160" w:lineRule="atLeast"/>
        <w:ind w:left="1066" w:hanging="357"/>
        <w:jc w:val="both"/>
        <w:rPr>
          <w:rFonts w:ascii="Century Gothic" w:hAnsi="Century Gothic"/>
          <w:b/>
          <w:sz w:val="16"/>
          <w:szCs w:val="16"/>
        </w:rPr>
      </w:pPr>
      <w:r w:rsidRPr="00E262CC">
        <w:rPr>
          <w:rFonts w:ascii="Century Gothic" w:hAnsi="Century Gothic"/>
          <w:sz w:val="16"/>
          <w:szCs w:val="16"/>
        </w:rPr>
        <w:t xml:space="preserve">dalle pretese che potessero essere avanzate a qualsivoglia titolo da terzi per fatti imputabili al sottoscritto, essendo compresi tra detti terzi enti, società e persone a qualunque titolo presenti </w:t>
      </w:r>
      <w:r w:rsidR="000B11A9" w:rsidRPr="00E262CC">
        <w:rPr>
          <w:rFonts w:ascii="Century Gothic" w:hAnsi="Century Gothic"/>
          <w:sz w:val="16"/>
          <w:szCs w:val="16"/>
        </w:rPr>
        <w:t>nell’</w:t>
      </w:r>
      <w:r w:rsidR="000B11A9">
        <w:rPr>
          <w:rFonts w:ascii="Century Gothic" w:hAnsi="Century Gothic"/>
          <w:sz w:val="16"/>
          <w:szCs w:val="16"/>
        </w:rPr>
        <w:t>Impianto</w:t>
      </w:r>
      <w:r w:rsidRPr="00E262CC">
        <w:rPr>
          <w:rFonts w:ascii="Century Gothic" w:hAnsi="Century Gothic"/>
          <w:sz w:val="16"/>
          <w:szCs w:val="16"/>
        </w:rPr>
        <w:t>, ovvero che abbiano comunque subito pregiudizio da fatto imputabile al sottoscritto;</w:t>
      </w:r>
    </w:p>
    <w:p w14:paraId="160427B3" w14:textId="3FD1EB07" w:rsidR="00622E2F"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 xml:space="preserve">di rinunciare, per quanto occorrer possa, a qualsiasi pretesa nei confronti di ACI Vallelunga </w:t>
      </w:r>
      <w:r>
        <w:rPr>
          <w:rFonts w:ascii="Century Gothic" w:hAnsi="Century Gothic"/>
          <w:sz w:val="16"/>
          <w:szCs w:val="16"/>
        </w:rPr>
        <w:t>S.p.A.</w:t>
      </w:r>
      <w:r w:rsidRPr="00E262CC">
        <w:rPr>
          <w:rFonts w:ascii="Century Gothic" w:hAnsi="Century Gothic"/>
          <w:sz w:val="16"/>
          <w:szCs w:val="16"/>
        </w:rPr>
        <w:t xml:space="preserve"> </w:t>
      </w:r>
      <w:r w:rsidR="00CE28D2">
        <w:rPr>
          <w:rFonts w:ascii="Century Gothic" w:hAnsi="Century Gothic"/>
          <w:sz w:val="16"/>
          <w:szCs w:val="16"/>
        </w:rPr>
        <w:t xml:space="preserve">, il Moto Club </w:t>
      </w:r>
      <w:r w:rsidR="00B2630E">
        <w:rPr>
          <w:rFonts w:ascii="Century Gothic" w:hAnsi="Century Gothic"/>
          <w:sz w:val="16"/>
          <w:szCs w:val="16"/>
        </w:rPr>
        <w:t>Motoxracing</w:t>
      </w:r>
      <w:r w:rsidR="00CE28D2">
        <w:rPr>
          <w:rFonts w:ascii="Century Gothic" w:hAnsi="Century Gothic"/>
          <w:sz w:val="16"/>
          <w:szCs w:val="16"/>
        </w:rPr>
        <w:t xml:space="preserve">, </w:t>
      </w:r>
      <w:r w:rsidRPr="00E262CC">
        <w:rPr>
          <w:rFonts w:ascii="Century Gothic" w:hAnsi="Century Gothic"/>
          <w:sz w:val="16"/>
          <w:szCs w:val="16"/>
        </w:rPr>
        <w:t xml:space="preserve">e/o della proprietà </w:t>
      </w:r>
      <w:r w:rsidR="000B11A9" w:rsidRPr="00E262CC">
        <w:rPr>
          <w:rFonts w:ascii="Century Gothic" w:hAnsi="Century Gothic"/>
          <w:sz w:val="16"/>
          <w:szCs w:val="16"/>
        </w:rPr>
        <w:t>dell’</w:t>
      </w:r>
      <w:r w:rsidR="000B11A9">
        <w:rPr>
          <w:rFonts w:ascii="Century Gothic" w:hAnsi="Century Gothic"/>
          <w:sz w:val="16"/>
          <w:szCs w:val="16"/>
        </w:rPr>
        <w:t>Impianto</w:t>
      </w:r>
      <w:r w:rsidR="000B11A9" w:rsidRPr="00E262CC">
        <w:rPr>
          <w:rFonts w:ascii="Century Gothic" w:hAnsi="Century Gothic"/>
          <w:sz w:val="16"/>
          <w:szCs w:val="16"/>
        </w:rPr>
        <w:t xml:space="preserve"> </w:t>
      </w:r>
      <w:r w:rsidRPr="00E262CC">
        <w:rPr>
          <w:rFonts w:ascii="Century Gothic" w:hAnsi="Century Gothic"/>
          <w:sz w:val="16"/>
          <w:szCs w:val="16"/>
        </w:rPr>
        <w:t>per il risarcimento di danni comunque connessi all’ingresso, alla permanenza e/o all’utilizzazione dell’Impianto da parte del sottoscritto;</w:t>
      </w:r>
    </w:p>
    <w:p w14:paraId="3873B780" w14:textId="77777777" w:rsidR="00BD0CDE" w:rsidRDefault="00BD0CDE" w:rsidP="000162D8">
      <w:pPr>
        <w:tabs>
          <w:tab w:val="left" w:pos="8317"/>
        </w:tabs>
        <w:spacing w:line="160" w:lineRule="atLeast"/>
        <w:jc w:val="both"/>
        <w:rPr>
          <w:rFonts w:ascii="Century Gothic" w:hAnsi="Century Gothic"/>
          <w:sz w:val="16"/>
          <w:szCs w:val="16"/>
        </w:rPr>
      </w:pPr>
    </w:p>
    <w:tbl>
      <w:tblPr>
        <w:tblpPr w:leftFromText="141" w:rightFromText="141" w:vertAnchor="text" w:horzAnchor="margin"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3580"/>
        <w:gridCol w:w="3581"/>
      </w:tblGrid>
      <w:tr w:rsidR="00437615" w:rsidRPr="00570938" w14:paraId="5E166D88" w14:textId="77777777" w:rsidTr="00437615">
        <w:tc>
          <w:tcPr>
            <w:tcW w:w="3580" w:type="dxa"/>
          </w:tcPr>
          <w:p w14:paraId="4A536930" w14:textId="77777777" w:rsidR="00437615" w:rsidRPr="00570938" w:rsidRDefault="00437615" w:rsidP="00437615">
            <w:pPr>
              <w:jc w:val="center"/>
              <w:rPr>
                <w:rFonts w:ascii="Century Gothic" w:hAnsi="Century Gothic"/>
                <w:b/>
                <w:sz w:val="14"/>
                <w:szCs w:val="14"/>
              </w:rPr>
            </w:pPr>
            <w:r w:rsidRPr="00570938">
              <w:rPr>
                <w:rFonts w:ascii="Century Gothic" w:hAnsi="Century Gothic"/>
                <w:b/>
                <w:sz w:val="14"/>
                <w:szCs w:val="14"/>
              </w:rPr>
              <w:t>REDATTO: UFFICIO LEGALE</w:t>
            </w:r>
          </w:p>
        </w:tc>
        <w:tc>
          <w:tcPr>
            <w:tcW w:w="3580" w:type="dxa"/>
          </w:tcPr>
          <w:p w14:paraId="7CF73F69" w14:textId="77777777" w:rsidR="00437615" w:rsidRPr="00570938" w:rsidRDefault="00437615" w:rsidP="00437615">
            <w:pPr>
              <w:jc w:val="center"/>
              <w:rPr>
                <w:rFonts w:ascii="Century Gothic" w:hAnsi="Century Gothic"/>
                <w:b/>
                <w:sz w:val="14"/>
                <w:szCs w:val="14"/>
              </w:rPr>
            </w:pPr>
            <w:r w:rsidRPr="00570938">
              <w:rPr>
                <w:rFonts w:ascii="Century Gothic" w:hAnsi="Century Gothic"/>
                <w:b/>
                <w:sz w:val="14"/>
                <w:szCs w:val="14"/>
              </w:rPr>
              <w:t>File: Regolamento Prove Libere auto</w:t>
            </w:r>
          </w:p>
        </w:tc>
        <w:tc>
          <w:tcPr>
            <w:tcW w:w="3581" w:type="dxa"/>
          </w:tcPr>
          <w:p w14:paraId="34488B58" w14:textId="77777777" w:rsidR="00437615" w:rsidRPr="00570938" w:rsidRDefault="00437615" w:rsidP="00437615">
            <w:pPr>
              <w:jc w:val="center"/>
              <w:rPr>
                <w:rFonts w:ascii="Century Gothic" w:hAnsi="Century Gothic"/>
                <w:b/>
                <w:sz w:val="14"/>
                <w:szCs w:val="14"/>
              </w:rPr>
            </w:pPr>
            <w:r w:rsidRPr="00570938">
              <w:rPr>
                <w:rFonts w:ascii="Century Gothic" w:hAnsi="Century Gothic"/>
                <w:b/>
                <w:sz w:val="14"/>
                <w:szCs w:val="14"/>
              </w:rPr>
              <w:t>Pag. 1 di 4</w:t>
            </w:r>
          </w:p>
        </w:tc>
      </w:tr>
      <w:tr w:rsidR="00437615" w:rsidRPr="00570938" w14:paraId="7E730E60" w14:textId="77777777" w:rsidTr="00437615">
        <w:tc>
          <w:tcPr>
            <w:tcW w:w="3580" w:type="dxa"/>
          </w:tcPr>
          <w:p w14:paraId="1D74EDF3" w14:textId="77777777" w:rsidR="00437615" w:rsidRPr="00570938" w:rsidRDefault="00437615" w:rsidP="00437615">
            <w:pPr>
              <w:jc w:val="center"/>
              <w:rPr>
                <w:rFonts w:ascii="Century Gothic" w:hAnsi="Century Gothic"/>
                <w:b/>
                <w:sz w:val="14"/>
                <w:szCs w:val="14"/>
              </w:rPr>
            </w:pPr>
            <w:r w:rsidRPr="00570938">
              <w:rPr>
                <w:rFonts w:ascii="Century Gothic" w:hAnsi="Century Gothic"/>
                <w:b/>
                <w:sz w:val="14"/>
                <w:szCs w:val="14"/>
              </w:rPr>
              <w:t>Approvato: A. Scala</w:t>
            </w:r>
          </w:p>
        </w:tc>
        <w:tc>
          <w:tcPr>
            <w:tcW w:w="3580" w:type="dxa"/>
          </w:tcPr>
          <w:p w14:paraId="29D93A34" w14:textId="77777777" w:rsidR="00437615" w:rsidRPr="00570938" w:rsidRDefault="00437615" w:rsidP="00437615">
            <w:pPr>
              <w:jc w:val="center"/>
              <w:rPr>
                <w:rFonts w:ascii="Century Gothic" w:hAnsi="Century Gothic"/>
                <w:b/>
                <w:sz w:val="14"/>
                <w:szCs w:val="14"/>
              </w:rPr>
            </w:pPr>
            <w:r w:rsidRPr="00570938">
              <w:rPr>
                <w:rFonts w:ascii="Century Gothic" w:hAnsi="Century Gothic"/>
                <w:b/>
                <w:sz w:val="14"/>
                <w:szCs w:val="14"/>
              </w:rPr>
              <w:t>Rif. – ACI VALLELUNGA SPA</w:t>
            </w:r>
          </w:p>
        </w:tc>
        <w:tc>
          <w:tcPr>
            <w:tcW w:w="3581" w:type="dxa"/>
          </w:tcPr>
          <w:p w14:paraId="0D9A95D7" w14:textId="77777777" w:rsidR="00437615" w:rsidRPr="00570938" w:rsidRDefault="00437615" w:rsidP="00384FE9">
            <w:pPr>
              <w:jc w:val="center"/>
              <w:rPr>
                <w:rFonts w:ascii="Century Gothic" w:hAnsi="Century Gothic"/>
                <w:b/>
                <w:sz w:val="14"/>
                <w:szCs w:val="14"/>
              </w:rPr>
            </w:pPr>
            <w:r w:rsidRPr="00570938">
              <w:rPr>
                <w:rFonts w:ascii="Century Gothic" w:hAnsi="Century Gothic"/>
                <w:b/>
                <w:sz w:val="14"/>
                <w:szCs w:val="14"/>
              </w:rPr>
              <w:t xml:space="preserve">Rev. </w:t>
            </w:r>
            <w:r w:rsidR="002852A4">
              <w:rPr>
                <w:rFonts w:ascii="Century Gothic" w:hAnsi="Century Gothic"/>
                <w:b/>
                <w:sz w:val="14"/>
                <w:szCs w:val="14"/>
              </w:rPr>
              <w:t>4</w:t>
            </w:r>
            <w:r w:rsidRPr="00570938">
              <w:rPr>
                <w:rFonts w:ascii="Century Gothic" w:hAnsi="Century Gothic"/>
                <w:b/>
                <w:sz w:val="14"/>
                <w:szCs w:val="14"/>
              </w:rPr>
              <w:t xml:space="preserve"> del 1</w:t>
            </w:r>
            <w:r w:rsidR="00043261">
              <w:rPr>
                <w:rFonts w:ascii="Century Gothic" w:hAnsi="Century Gothic"/>
                <w:b/>
                <w:sz w:val="14"/>
                <w:szCs w:val="14"/>
              </w:rPr>
              <w:t>7</w:t>
            </w:r>
            <w:r w:rsidR="00384FE9">
              <w:rPr>
                <w:rFonts w:ascii="Century Gothic" w:hAnsi="Century Gothic"/>
                <w:b/>
                <w:sz w:val="14"/>
                <w:szCs w:val="14"/>
              </w:rPr>
              <w:t>/01</w:t>
            </w:r>
            <w:r w:rsidRPr="00570938">
              <w:rPr>
                <w:rFonts w:ascii="Century Gothic" w:hAnsi="Century Gothic"/>
                <w:b/>
                <w:sz w:val="14"/>
                <w:szCs w:val="14"/>
              </w:rPr>
              <w:t>/</w:t>
            </w:r>
            <w:r w:rsidR="002801BB">
              <w:rPr>
                <w:rFonts w:ascii="Century Gothic" w:hAnsi="Century Gothic"/>
                <w:b/>
                <w:sz w:val="14"/>
                <w:szCs w:val="14"/>
              </w:rPr>
              <w:t>2020</w:t>
            </w:r>
          </w:p>
        </w:tc>
      </w:tr>
    </w:tbl>
    <w:p w14:paraId="1EFB7EB3" w14:textId="77777777" w:rsidR="00BD0CDE" w:rsidRDefault="00BD0CDE" w:rsidP="000162D8">
      <w:pPr>
        <w:tabs>
          <w:tab w:val="left" w:pos="8317"/>
        </w:tabs>
        <w:spacing w:line="160" w:lineRule="atLeast"/>
        <w:jc w:val="both"/>
        <w:rPr>
          <w:rFonts w:ascii="Century Gothic" w:hAnsi="Century Gothic"/>
          <w:sz w:val="16"/>
          <w:szCs w:val="16"/>
        </w:rPr>
      </w:pPr>
    </w:p>
    <w:p w14:paraId="31385C64" w14:textId="77777777" w:rsidR="00BD0CDE" w:rsidRDefault="00BD0CDE" w:rsidP="000162D8">
      <w:pPr>
        <w:tabs>
          <w:tab w:val="left" w:pos="8317"/>
        </w:tabs>
        <w:spacing w:line="160" w:lineRule="atLeast"/>
        <w:jc w:val="both"/>
        <w:rPr>
          <w:rFonts w:ascii="Century Gothic" w:hAnsi="Century Gothic"/>
          <w:sz w:val="16"/>
          <w:szCs w:val="16"/>
        </w:rPr>
      </w:pPr>
    </w:p>
    <w:p w14:paraId="5A3D271E" w14:textId="77777777" w:rsidR="00BD0CDE" w:rsidRDefault="00BD0CDE" w:rsidP="000162D8">
      <w:pPr>
        <w:tabs>
          <w:tab w:val="left" w:pos="8317"/>
        </w:tabs>
        <w:spacing w:line="160" w:lineRule="atLeast"/>
        <w:jc w:val="both"/>
        <w:rPr>
          <w:rFonts w:ascii="Century Gothic" w:hAnsi="Century Gothic"/>
          <w:sz w:val="16"/>
          <w:szCs w:val="16"/>
        </w:rPr>
      </w:pPr>
    </w:p>
    <w:p w14:paraId="77128BFA" w14:textId="77777777" w:rsidR="00BD0CDE" w:rsidRDefault="00BD0CDE" w:rsidP="000162D8">
      <w:pPr>
        <w:tabs>
          <w:tab w:val="left" w:pos="8317"/>
        </w:tabs>
        <w:spacing w:line="160" w:lineRule="atLeast"/>
        <w:jc w:val="both"/>
        <w:rPr>
          <w:rFonts w:ascii="Century Gothic" w:hAnsi="Century Gothic"/>
          <w:sz w:val="16"/>
          <w:szCs w:val="16"/>
        </w:rPr>
      </w:pPr>
    </w:p>
    <w:p w14:paraId="1D90ED1C" w14:textId="77777777" w:rsidR="00622E2F" w:rsidRPr="00E262CC"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che il risarcimento di ogni eventuale danno arrecato direttamente o indirettamente:</w:t>
      </w:r>
    </w:p>
    <w:p w14:paraId="5BE5053D" w14:textId="77777777" w:rsidR="00622E2F" w:rsidRPr="00E262CC" w:rsidRDefault="00622E2F" w:rsidP="00622E2F">
      <w:pPr>
        <w:numPr>
          <w:ilvl w:val="0"/>
          <w:numId w:val="5"/>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 xml:space="preserve">alle strutture </w:t>
      </w:r>
      <w:r w:rsidR="000B11A9" w:rsidRPr="00E262CC">
        <w:rPr>
          <w:rFonts w:ascii="Century Gothic" w:hAnsi="Century Gothic"/>
          <w:sz w:val="16"/>
          <w:szCs w:val="16"/>
        </w:rPr>
        <w:t>dell’</w:t>
      </w:r>
      <w:r w:rsidR="000B11A9">
        <w:rPr>
          <w:rFonts w:ascii="Century Gothic" w:hAnsi="Century Gothic"/>
          <w:sz w:val="16"/>
          <w:szCs w:val="16"/>
        </w:rPr>
        <w:t>Impianto</w:t>
      </w:r>
      <w:r w:rsidRPr="00E262CC">
        <w:rPr>
          <w:rFonts w:ascii="Century Gothic" w:hAnsi="Century Gothic"/>
          <w:sz w:val="16"/>
          <w:szCs w:val="16"/>
        </w:rPr>
        <w:t>;</w:t>
      </w:r>
    </w:p>
    <w:p w14:paraId="7C06EC98" w14:textId="77777777" w:rsidR="00622E2F" w:rsidRPr="00E262CC" w:rsidRDefault="00622E2F" w:rsidP="00622E2F">
      <w:pPr>
        <w:numPr>
          <w:ilvl w:val="0"/>
          <w:numId w:val="5"/>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 xml:space="preserve">agli altri partecipanti alle prove ed ai loro </w:t>
      </w:r>
      <w:r w:rsidR="0056270E" w:rsidRPr="00570938">
        <w:rPr>
          <w:rFonts w:ascii="Century Gothic" w:hAnsi="Century Gothic"/>
          <w:sz w:val="16"/>
          <w:szCs w:val="16"/>
        </w:rPr>
        <w:t>auto</w:t>
      </w:r>
      <w:r w:rsidR="00E4253F" w:rsidRPr="00570938">
        <w:rPr>
          <w:rFonts w:ascii="Century Gothic" w:hAnsi="Century Gothic"/>
          <w:sz w:val="16"/>
          <w:szCs w:val="16"/>
        </w:rPr>
        <w:t>veicoli</w:t>
      </w:r>
      <w:r w:rsidR="00ED0A2F">
        <w:rPr>
          <w:rFonts w:ascii="Century Gothic" w:hAnsi="Century Gothic"/>
          <w:sz w:val="16"/>
          <w:szCs w:val="16"/>
        </w:rPr>
        <w:t>/</w:t>
      </w:r>
      <w:r w:rsidRPr="00E262CC">
        <w:rPr>
          <w:rFonts w:ascii="Century Gothic" w:hAnsi="Century Gothic"/>
          <w:sz w:val="16"/>
          <w:szCs w:val="16"/>
        </w:rPr>
        <w:t>motoveicoli;</w:t>
      </w:r>
    </w:p>
    <w:p w14:paraId="30AF7197" w14:textId="77777777" w:rsidR="00622E2F" w:rsidRPr="00E262CC" w:rsidRDefault="00622E2F" w:rsidP="00622E2F">
      <w:pPr>
        <w:numPr>
          <w:ilvl w:val="0"/>
          <w:numId w:val="5"/>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a terzi, siano essi spettatori o membri dell’organizzazione;</w:t>
      </w:r>
    </w:p>
    <w:p w14:paraId="55A576C2" w14:textId="77777777" w:rsidR="00622E2F" w:rsidRPr="00E262CC" w:rsidRDefault="00622E2F" w:rsidP="00622E2F">
      <w:pPr>
        <w:tabs>
          <w:tab w:val="left" w:pos="8317"/>
        </w:tabs>
        <w:spacing w:line="160" w:lineRule="atLeast"/>
        <w:ind w:left="708"/>
        <w:jc w:val="both"/>
        <w:rPr>
          <w:rFonts w:ascii="Century Gothic" w:hAnsi="Century Gothic"/>
          <w:sz w:val="16"/>
          <w:szCs w:val="16"/>
        </w:rPr>
      </w:pPr>
      <w:r w:rsidRPr="00E262CC">
        <w:rPr>
          <w:rFonts w:ascii="Century Gothic" w:hAnsi="Century Gothic"/>
          <w:sz w:val="16"/>
          <w:szCs w:val="16"/>
        </w:rPr>
        <w:t xml:space="preserve">sarà a suo totale ed esclusivo carico, sollevando ora e per allora, da ogni e qualsiasi responsabilità in merito all’accadimento ed al verificarsi di quanto previsto ai paragrafi a., b. e c. del presente punto 12. ed alla relativa ricostruzione, ACI Vallelunga </w:t>
      </w:r>
      <w:r>
        <w:rPr>
          <w:rFonts w:ascii="Century Gothic" w:hAnsi="Century Gothic"/>
          <w:sz w:val="16"/>
          <w:szCs w:val="16"/>
        </w:rPr>
        <w:t>S.p.A.</w:t>
      </w:r>
      <w:r w:rsidRPr="00E262CC">
        <w:rPr>
          <w:rFonts w:ascii="Century Gothic" w:hAnsi="Century Gothic"/>
          <w:sz w:val="16"/>
          <w:szCs w:val="16"/>
        </w:rPr>
        <w:t xml:space="preserve"> da ogni richiesta di risarcimento danni che alla stessa dovesse essere rivolta da parte di ter</w:t>
      </w:r>
      <w:r>
        <w:rPr>
          <w:rFonts w:ascii="Century Gothic" w:hAnsi="Century Gothic"/>
          <w:sz w:val="16"/>
          <w:szCs w:val="16"/>
        </w:rPr>
        <w:t>zi per le ragioni di cui sopra</w:t>
      </w:r>
    </w:p>
    <w:p w14:paraId="47C9E690" w14:textId="6AD32FD0" w:rsidR="00622E2F" w:rsidRPr="00E262CC"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 xml:space="preserve">di riconoscere che ACI Vallelunga </w:t>
      </w:r>
      <w:r>
        <w:rPr>
          <w:rFonts w:ascii="Century Gothic" w:hAnsi="Century Gothic"/>
          <w:sz w:val="16"/>
          <w:szCs w:val="16"/>
        </w:rPr>
        <w:t>S.p.A.</w:t>
      </w:r>
      <w:r w:rsidRPr="00E262CC">
        <w:rPr>
          <w:rFonts w:ascii="Century Gothic" w:hAnsi="Century Gothic"/>
          <w:b/>
          <w:sz w:val="16"/>
          <w:szCs w:val="16"/>
        </w:rPr>
        <w:t xml:space="preserve"> </w:t>
      </w:r>
      <w:r w:rsidR="00CE28D2">
        <w:rPr>
          <w:rFonts w:ascii="Century Gothic" w:hAnsi="Century Gothic"/>
          <w:b/>
          <w:sz w:val="16"/>
          <w:szCs w:val="16"/>
        </w:rPr>
        <w:t xml:space="preserve">e Moto Club </w:t>
      </w:r>
      <w:r w:rsidR="00B2630E">
        <w:rPr>
          <w:rFonts w:ascii="Century Gothic" w:hAnsi="Century Gothic"/>
          <w:b/>
          <w:sz w:val="16"/>
          <w:szCs w:val="16"/>
        </w:rPr>
        <w:t>Motoxracing</w:t>
      </w:r>
      <w:r w:rsidR="00CE28D2">
        <w:rPr>
          <w:rFonts w:ascii="Century Gothic" w:hAnsi="Century Gothic"/>
          <w:b/>
          <w:sz w:val="16"/>
          <w:szCs w:val="16"/>
        </w:rPr>
        <w:t xml:space="preserve">, </w:t>
      </w:r>
      <w:r w:rsidRPr="00E262CC">
        <w:rPr>
          <w:rFonts w:ascii="Century Gothic" w:hAnsi="Century Gothic"/>
          <w:sz w:val="16"/>
          <w:szCs w:val="16"/>
        </w:rPr>
        <w:t>non è responsabile di furti e/o danneggiamenti a materiali lasciati in deposito n</w:t>
      </w:r>
      <w:r w:rsidR="000B11A9">
        <w:rPr>
          <w:rFonts w:ascii="Century Gothic" w:hAnsi="Century Gothic"/>
          <w:sz w:val="16"/>
          <w:szCs w:val="16"/>
        </w:rPr>
        <w:t>ell’Impianto</w:t>
      </w:r>
      <w:r w:rsidRPr="00E262CC">
        <w:rPr>
          <w:rFonts w:ascii="Century Gothic" w:hAnsi="Century Gothic"/>
          <w:sz w:val="16"/>
          <w:szCs w:val="16"/>
        </w:rPr>
        <w:t xml:space="preserve">, prendendo atto che i parcheggi e box situati anche all’interno </w:t>
      </w:r>
      <w:r w:rsidR="000B11A9" w:rsidRPr="00E262CC">
        <w:rPr>
          <w:rFonts w:ascii="Century Gothic" w:hAnsi="Century Gothic"/>
          <w:sz w:val="16"/>
          <w:szCs w:val="16"/>
        </w:rPr>
        <w:t>dell’</w:t>
      </w:r>
      <w:r w:rsidR="000B11A9">
        <w:rPr>
          <w:rFonts w:ascii="Century Gothic" w:hAnsi="Century Gothic"/>
          <w:sz w:val="16"/>
          <w:szCs w:val="16"/>
        </w:rPr>
        <w:t>Impianto</w:t>
      </w:r>
      <w:r w:rsidR="000B11A9" w:rsidRPr="00E262CC">
        <w:rPr>
          <w:rFonts w:ascii="Century Gothic" w:hAnsi="Century Gothic"/>
          <w:sz w:val="16"/>
          <w:szCs w:val="16"/>
        </w:rPr>
        <w:t xml:space="preserve"> </w:t>
      </w:r>
      <w:r w:rsidRPr="00E262CC">
        <w:rPr>
          <w:rFonts w:ascii="Century Gothic" w:hAnsi="Century Gothic"/>
          <w:sz w:val="16"/>
          <w:szCs w:val="16"/>
        </w:rPr>
        <w:t xml:space="preserve">sono incustoditi, riconoscendo la propria piena ed esclusiva responsabilità della custodia e della sorveglianza delle cose eventualmente introdotte </w:t>
      </w:r>
      <w:r w:rsidR="000B11A9" w:rsidRPr="00E262CC">
        <w:rPr>
          <w:rFonts w:ascii="Century Gothic" w:hAnsi="Century Gothic"/>
          <w:sz w:val="16"/>
          <w:szCs w:val="16"/>
        </w:rPr>
        <w:t>nell’</w:t>
      </w:r>
      <w:r w:rsidR="000B11A9">
        <w:rPr>
          <w:rFonts w:ascii="Century Gothic" w:hAnsi="Century Gothic"/>
          <w:sz w:val="16"/>
          <w:szCs w:val="16"/>
        </w:rPr>
        <w:t>Impianto</w:t>
      </w:r>
      <w:r w:rsidR="000B11A9" w:rsidRPr="00E262CC">
        <w:rPr>
          <w:rFonts w:ascii="Century Gothic" w:hAnsi="Century Gothic"/>
          <w:sz w:val="16"/>
          <w:szCs w:val="16"/>
        </w:rPr>
        <w:t xml:space="preserve"> </w:t>
      </w:r>
      <w:r w:rsidRPr="00E262CC">
        <w:rPr>
          <w:rFonts w:ascii="Century Gothic" w:hAnsi="Century Gothic"/>
          <w:sz w:val="16"/>
          <w:szCs w:val="16"/>
        </w:rPr>
        <w:t xml:space="preserve">(incluso il suddetto </w:t>
      </w:r>
      <w:r w:rsidR="0056270E" w:rsidRPr="00570938">
        <w:rPr>
          <w:rFonts w:ascii="Century Gothic" w:hAnsi="Century Gothic"/>
          <w:sz w:val="16"/>
          <w:szCs w:val="16"/>
        </w:rPr>
        <w:t>auto</w:t>
      </w:r>
      <w:r w:rsidR="00E4253F" w:rsidRPr="00570938">
        <w:rPr>
          <w:rFonts w:ascii="Century Gothic" w:hAnsi="Century Gothic"/>
          <w:sz w:val="16"/>
          <w:szCs w:val="16"/>
        </w:rPr>
        <w:t>veicolo</w:t>
      </w:r>
      <w:r w:rsidR="000B11A9">
        <w:rPr>
          <w:rFonts w:ascii="Century Gothic" w:hAnsi="Century Gothic"/>
          <w:sz w:val="16"/>
          <w:szCs w:val="16"/>
        </w:rPr>
        <w:t>/</w:t>
      </w:r>
      <w:r w:rsidRPr="00E262CC">
        <w:rPr>
          <w:rFonts w:ascii="Century Gothic" w:hAnsi="Century Gothic"/>
          <w:sz w:val="16"/>
          <w:szCs w:val="16"/>
        </w:rPr>
        <w:t xml:space="preserve">motoveicolo) e di assumersi pertanto ogni responsabilità conseguente all’utilizzo delle stesse </w:t>
      </w:r>
      <w:r w:rsidR="000B11A9" w:rsidRPr="00E262CC">
        <w:rPr>
          <w:rFonts w:ascii="Century Gothic" w:hAnsi="Century Gothic"/>
          <w:sz w:val="16"/>
          <w:szCs w:val="16"/>
        </w:rPr>
        <w:t>nell’</w:t>
      </w:r>
      <w:r w:rsidR="000B11A9">
        <w:rPr>
          <w:rFonts w:ascii="Century Gothic" w:hAnsi="Century Gothic"/>
          <w:sz w:val="16"/>
          <w:szCs w:val="16"/>
        </w:rPr>
        <w:t>Impianto</w:t>
      </w:r>
      <w:r w:rsidR="000B11A9" w:rsidRPr="00E262CC">
        <w:rPr>
          <w:rFonts w:ascii="Century Gothic" w:hAnsi="Century Gothic"/>
          <w:sz w:val="16"/>
          <w:szCs w:val="16"/>
        </w:rPr>
        <w:t xml:space="preserve"> </w:t>
      </w:r>
      <w:r w:rsidRPr="00E262CC">
        <w:rPr>
          <w:rFonts w:ascii="Century Gothic" w:hAnsi="Century Gothic"/>
          <w:sz w:val="16"/>
          <w:szCs w:val="16"/>
        </w:rPr>
        <w:t>e nelle aree accessorie all’Impianto, impegnandosi sin d’ora a risarcire eventuali danni provocati, direttamente e/o indirettamente, a persone e/o cose, nessuna esclusa, sia nell’Impianto che nelle aree e strutture accessorie;</w:t>
      </w:r>
    </w:p>
    <w:p w14:paraId="279F0658" w14:textId="77777777" w:rsidR="00622E2F" w:rsidRPr="00E262CC"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di impegnarsi ad utilizzare l’Impianto alle condizioni previste dal regolamento che fa parte integrante della presente dichiarazione ad ogni effetto di legge, restando comunque esclusa ogni forma di competizione, salvi i casi in cui rientri nella tipologia della prova da effettuare;</w:t>
      </w:r>
    </w:p>
    <w:p w14:paraId="1AC32441" w14:textId="62CFFA50" w:rsidR="00622E2F" w:rsidRPr="00E262CC"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 xml:space="preserve">di impegnarsi ad effettuare un primo giro di ricognizione dell’Impianto al fine di verificarne le condizioni ed a comunicare immediatamente eventuali anomalie a ACI Vallelunga </w:t>
      </w:r>
      <w:r>
        <w:rPr>
          <w:rFonts w:ascii="Century Gothic" w:hAnsi="Century Gothic"/>
          <w:sz w:val="16"/>
          <w:szCs w:val="16"/>
        </w:rPr>
        <w:t>S.p.A.</w:t>
      </w:r>
      <w:r w:rsidR="001D27D3">
        <w:rPr>
          <w:rFonts w:ascii="Century Gothic" w:hAnsi="Century Gothic"/>
          <w:sz w:val="16"/>
          <w:szCs w:val="16"/>
        </w:rPr>
        <w:t xml:space="preserve"> e Moto Club </w:t>
      </w:r>
      <w:r w:rsidR="00B2630E">
        <w:rPr>
          <w:rFonts w:ascii="Century Gothic" w:hAnsi="Century Gothic"/>
          <w:sz w:val="16"/>
          <w:szCs w:val="16"/>
        </w:rPr>
        <w:t>Motoxracing</w:t>
      </w:r>
      <w:r w:rsidR="001D27D3">
        <w:rPr>
          <w:rFonts w:ascii="Century Gothic" w:hAnsi="Century Gothic"/>
          <w:sz w:val="16"/>
          <w:szCs w:val="16"/>
        </w:rPr>
        <w:t xml:space="preserve">. </w:t>
      </w:r>
      <w:r w:rsidRPr="00E262CC">
        <w:rPr>
          <w:rFonts w:ascii="Century Gothic" w:hAnsi="Century Gothic"/>
          <w:sz w:val="16"/>
          <w:szCs w:val="16"/>
        </w:rPr>
        <w:t xml:space="preserve">In mancanza di comunicazioni/rilievi/eccezioni dopo il giro ricognitivo, lo stato dell’Impianto si intenderà tacitamente approvato. Dichiara altresì di avere preso visione delle attrezzature e dei servizi </w:t>
      </w:r>
      <w:r w:rsidR="000B11A9" w:rsidRPr="00E262CC">
        <w:rPr>
          <w:rFonts w:ascii="Century Gothic" w:hAnsi="Century Gothic"/>
          <w:sz w:val="16"/>
          <w:szCs w:val="16"/>
        </w:rPr>
        <w:t>dell’</w:t>
      </w:r>
      <w:r w:rsidR="000B11A9">
        <w:rPr>
          <w:rFonts w:ascii="Century Gothic" w:hAnsi="Century Gothic"/>
          <w:sz w:val="16"/>
          <w:szCs w:val="16"/>
        </w:rPr>
        <w:t>Impianto</w:t>
      </w:r>
      <w:r w:rsidR="000B11A9" w:rsidRPr="00E262CC">
        <w:rPr>
          <w:rFonts w:ascii="Century Gothic" w:hAnsi="Century Gothic"/>
          <w:sz w:val="16"/>
          <w:szCs w:val="16"/>
        </w:rPr>
        <w:t xml:space="preserve"> </w:t>
      </w:r>
      <w:r w:rsidRPr="00E262CC">
        <w:rPr>
          <w:rFonts w:ascii="Century Gothic" w:hAnsi="Century Gothic"/>
          <w:sz w:val="16"/>
          <w:szCs w:val="16"/>
        </w:rPr>
        <w:t xml:space="preserve">e che gli stessi corrispondono alle sue esigenze, e di sollevare gli enti proprietari </w:t>
      </w:r>
      <w:r w:rsidR="000B11A9" w:rsidRPr="00E262CC">
        <w:rPr>
          <w:rFonts w:ascii="Century Gothic" w:hAnsi="Century Gothic"/>
          <w:sz w:val="16"/>
          <w:szCs w:val="16"/>
        </w:rPr>
        <w:t>dell’</w:t>
      </w:r>
      <w:r w:rsidR="000B11A9">
        <w:rPr>
          <w:rFonts w:ascii="Century Gothic" w:hAnsi="Century Gothic"/>
          <w:sz w:val="16"/>
          <w:szCs w:val="16"/>
        </w:rPr>
        <w:t>Impianto</w:t>
      </w:r>
      <w:r w:rsidR="000B11A9" w:rsidRPr="00E262CC">
        <w:rPr>
          <w:rFonts w:ascii="Century Gothic" w:hAnsi="Century Gothic"/>
          <w:sz w:val="16"/>
          <w:szCs w:val="16"/>
        </w:rPr>
        <w:t xml:space="preserve"> </w:t>
      </w:r>
      <w:r w:rsidRPr="00E262CC">
        <w:rPr>
          <w:rFonts w:ascii="Century Gothic" w:hAnsi="Century Gothic"/>
          <w:sz w:val="16"/>
          <w:szCs w:val="16"/>
        </w:rPr>
        <w:t xml:space="preserve">e ACI Vallelunga </w:t>
      </w:r>
      <w:r>
        <w:rPr>
          <w:rFonts w:ascii="Century Gothic" w:hAnsi="Century Gothic"/>
          <w:sz w:val="16"/>
          <w:szCs w:val="16"/>
        </w:rPr>
        <w:t>S.p.A.</w:t>
      </w:r>
      <w:r w:rsidRPr="00E262CC">
        <w:rPr>
          <w:rFonts w:ascii="Century Gothic" w:hAnsi="Century Gothic"/>
          <w:sz w:val="16"/>
          <w:szCs w:val="16"/>
        </w:rPr>
        <w:t xml:space="preserve"> da ogni conseguenza di carattere patrimoniale e non patrimoniale eventualmente derivante da incidenti che dipendessero dallo stato dell’Impianto e delle attrezzature;</w:t>
      </w:r>
    </w:p>
    <w:p w14:paraId="4B5293A0" w14:textId="77777777" w:rsidR="00622E2F" w:rsidRPr="00E262CC"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 xml:space="preserve">di impegnarsi, assumendosi in proposito ogni e qualsiasi responsabilità civile e penale verso terzi od aventi causa, a non concedere a qualsiasi altra persona di circolare all’Interno dell’Impianto con </w:t>
      </w:r>
      <w:r w:rsidR="001F0D63" w:rsidRPr="00570938">
        <w:rPr>
          <w:rFonts w:ascii="Century Gothic" w:hAnsi="Century Gothic"/>
          <w:sz w:val="16"/>
          <w:szCs w:val="16"/>
        </w:rPr>
        <w:t>l’</w:t>
      </w:r>
      <w:r w:rsidR="0056270E" w:rsidRPr="00570938">
        <w:rPr>
          <w:rFonts w:ascii="Century Gothic" w:hAnsi="Century Gothic"/>
          <w:sz w:val="16"/>
          <w:szCs w:val="16"/>
        </w:rPr>
        <w:t>auto</w:t>
      </w:r>
      <w:r w:rsidR="00E4253F" w:rsidRPr="00570938">
        <w:rPr>
          <w:rFonts w:ascii="Century Gothic" w:hAnsi="Century Gothic"/>
          <w:sz w:val="16"/>
          <w:szCs w:val="16"/>
        </w:rPr>
        <w:t>veicolo</w:t>
      </w:r>
      <w:r w:rsidR="005517E9">
        <w:rPr>
          <w:rFonts w:ascii="Century Gothic" w:hAnsi="Century Gothic"/>
          <w:sz w:val="16"/>
          <w:szCs w:val="16"/>
        </w:rPr>
        <w:t>/</w:t>
      </w:r>
      <w:r w:rsidRPr="00E262CC">
        <w:rPr>
          <w:rFonts w:ascii="Century Gothic" w:hAnsi="Century Gothic"/>
          <w:sz w:val="16"/>
          <w:szCs w:val="16"/>
        </w:rPr>
        <w:t>il motoveicolo di cui sopra;</w:t>
      </w:r>
    </w:p>
    <w:p w14:paraId="39F63BF0" w14:textId="77777777" w:rsidR="00622E2F" w:rsidRPr="00E262CC"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di impegnarsi a indossare gli abbigliamenti adeguati;</w:t>
      </w:r>
    </w:p>
    <w:p w14:paraId="366645B9" w14:textId="77777777" w:rsidR="00622E2F" w:rsidRPr="00E262CC" w:rsidRDefault="00622E2F" w:rsidP="000162D8">
      <w:pPr>
        <w:numPr>
          <w:ilvl w:val="0"/>
          <w:numId w:val="3"/>
        </w:numPr>
        <w:tabs>
          <w:tab w:val="left" w:pos="8317"/>
        </w:tabs>
        <w:spacing w:line="160" w:lineRule="atLeast"/>
        <w:jc w:val="both"/>
        <w:rPr>
          <w:rFonts w:ascii="Century Gothic" w:hAnsi="Century Gothic"/>
          <w:sz w:val="16"/>
          <w:szCs w:val="16"/>
        </w:rPr>
      </w:pPr>
      <w:r w:rsidRPr="00E262CC">
        <w:rPr>
          <w:rFonts w:ascii="Century Gothic" w:hAnsi="Century Gothic"/>
          <w:sz w:val="16"/>
          <w:szCs w:val="16"/>
        </w:rPr>
        <w:t xml:space="preserve">di eleggere domicilio, ai fini del presente contratto, all’indirizzo indicato in epigrafe; </w:t>
      </w:r>
    </w:p>
    <w:p w14:paraId="0C8D9464" w14:textId="77777777" w:rsidR="00622E2F" w:rsidRDefault="00622E2F" w:rsidP="000162D8">
      <w:pPr>
        <w:numPr>
          <w:ilvl w:val="0"/>
          <w:numId w:val="3"/>
        </w:numPr>
        <w:tabs>
          <w:tab w:val="left" w:pos="8317"/>
        </w:tabs>
        <w:spacing w:line="160" w:lineRule="atLeast"/>
        <w:jc w:val="both"/>
        <w:rPr>
          <w:rFonts w:ascii="Century Gothic" w:hAnsi="Century Gothic"/>
          <w:sz w:val="16"/>
          <w:szCs w:val="16"/>
        </w:rPr>
      </w:pPr>
      <w:r w:rsidRPr="009C19D8">
        <w:rPr>
          <w:rFonts w:ascii="Century Gothic" w:hAnsi="Century Gothic"/>
          <w:sz w:val="16"/>
          <w:szCs w:val="16"/>
        </w:rPr>
        <w:t>di aver preso vis</w:t>
      </w:r>
      <w:r>
        <w:rPr>
          <w:rFonts w:ascii="Century Gothic" w:hAnsi="Century Gothic"/>
          <w:sz w:val="16"/>
          <w:szCs w:val="16"/>
        </w:rPr>
        <w:t>ione del piano di emergenza</w:t>
      </w:r>
      <w:r w:rsidR="007618D6">
        <w:rPr>
          <w:rFonts w:ascii="Century Gothic" w:hAnsi="Century Gothic"/>
          <w:sz w:val="16"/>
          <w:szCs w:val="16"/>
        </w:rPr>
        <w:t xml:space="preserve"> ed informativa sui rischi</w:t>
      </w:r>
      <w:r>
        <w:rPr>
          <w:rFonts w:ascii="Century Gothic" w:hAnsi="Century Gothic"/>
          <w:sz w:val="16"/>
          <w:szCs w:val="16"/>
        </w:rPr>
        <w:t xml:space="preserve"> d</w:t>
      </w:r>
      <w:r w:rsidR="000B11A9">
        <w:rPr>
          <w:rFonts w:ascii="Century Gothic" w:hAnsi="Century Gothic"/>
          <w:sz w:val="16"/>
          <w:szCs w:val="16"/>
        </w:rPr>
        <w:t>i ciascun Impianto</w:t>
      </w:r>
      <w:r>
        <w:rPr>
          <w:rFonts w:ascii="Century Gothic" w:hAnsi="Century Gothic"/>
          <w:sz w:val="16"/>
          <w:szCs w:val="16"/>
        </w:rPr>
        <w:t xml:space="preserve"> disponibile </w:t>
      </w:r>
      <w:r w:rsidRPr="009C19D8">
        <w:rPr>
          <w:rFonts w:ascii="Century Gothic" w:hAnsi="Century Gothic"/>
          <w:sz w:val="16"/>
          <w:szCs w:val="16"/>
        </w:rPr>
        <w:t xml:space="preserve">sul sito www.vallelunga.it </w:t>
      </w:r>
      <w:r w:rsidRPr="00784D62">
        <w:rPr>
          <w:rFonts w:ascii="Century Gothic" w:hAnsi="Century Gothic"/>
          <w:sz w:val="16"/>
          <w:szCs w:val="16"/>
        </w:rPr>
        <w:t>e/o di averne ritirato copia presso il desk dello stesso</w:t>
      </w:r>
      <w:r w:rsidRPr="009C19D8">
        <w:rPr>
          <w:rFonts w:ascii="Century Gothic" w:hAnsi="Century Gothic"/>
          <w:sz w:val="16"/>
          <w:szCs w:val="16"/>
        </w:rPr>
        <w:t>;</w:t>
      </w:r>
    </w:p>
    <w:p w14:paraId="2E826D10" w14:textId="12737723" w:rsidR="00622E2F" w:rsidRDefault="00622E2F" w:rsidP="000162D8">
      <w:pPr>
        <w:numPr>
          <w:ilvl w:val="0"/>
          <w:numId w:val="3"/>
        </w:numPr>
        <w:tabs>
          <w:tab w:val="left" w:pos="8317"/>
        </w:tabs>
        <w:spacing w:line="160" w:lineRule="atLeast"/>
        <w:jc w:val="both"/>
        <w:rPr>
          <w:rFonts w:ascii="Century Gothic" w:hAnsi="Century Gothic"/>
          <w:sz w:val="16"/>
          <w:szCs w:val="16"/>
        </w:rPr>
      </w:pPr>
      <w:r w:rsidRPr="005F1DD2">
        <w:rPr>
          <w:rFonts w:ascii="Century Gothic" w:hAnsi="Century Gothic"/>
          <w:sz w:val="16"/>
          <w:szCs w:val="16"/>
        </w:rPr>
        <w:t xml:space="preserve">di utilizzare </w:t>
      </w:r>
      <w:r>
        <w:rPr>
          <w:rFonts w:ascii="Century Gothic" w:hAnsi="Century Gothic"/>
          <w:sz w:val="16"/>
          <w:szCs w:val="16"/>
        </w:rPr>
        <w:t>le strutture de Polo Vallelunga nel rispetto de</w:t>
      </w:r>
      <w:r w:rsidRPr="005F1DD2">
        <w:rPr>
          <w:rFonts w:ascii="Century Gothic" w:hAnsi="Century Gothic"/>
          <w:sz w:val="16"/>
          <w:szCs w:val="16"/>
        </w:rPr>
        <w:t>lle condizioni previste dal Regolamento Generale</w:t>
      </w:r>
      <w:r>
        <w:rPr>
          <w:rFonts w:ascii="Century Gothic" w:hAnsi="Century Gothic"/>
          <w:sz w:val="16"/>
          <w:szCs w:val="16"/>
        </w:rPr>
        <w:t xml:space="preserve"> (disponibile nella sezione “Regolamenti e sicurezza” del sito </w:t>
      </w:r>
      <w:hyperlink r:id="rId8" w:history="1">
        <w:r w:rsidRPr="00B56F0D">
          <w:rPr>
            <w:rStyle w:val="Collegamentoipertestuale"/>
            <w:rFonts w:ascii="Century Gothic" w:hAnsi="Century Gothic"/>
            <w:sz w:val="16"/>
            <w:szCs w:val="16"/>
          </w:rPr>
          <w:t>www.vallelunga.it</w:t>
        </w:r>
      </w:hyperlink>
      <w:r>
        <w:rPr>
          <w:rFonts w:ascii="Century Gothic" w:hAnsi="Century Gothic"/>
          <w:sz w:val="16"/>
          <w:szCs w:val="16"/>
        </w:rPr>
        <w:t>).</w:t>
      </w:r>
    </w:p>
    <w:p w14:paraId="72AE2ED6" w14:textId="7063B05B" w:rsidR="000A1E04" w:rsidRPr="000A1E04" w:rsidRDefault="000A1E04" w:rsidP="000162D8">
      <w:pPr>
        <w:numPr>
          <w:ilvl w:val="0"/>
          <w:numId w:val="3"/>
        </w:numPr>
        <w:tabs>
          <w:tab w:val="left" w:pos="8317"/>
        </w:tabs>
        <w:spacing w:line="160" w:lineRule="atLeast"/>
        <w:jc w:val="both"/>
        <w:rPr>
          <w:rFonts w:ascii="Century Gothic" w:hAnsi="Century Gothic"/>
          <w:b/>
          <w:bCs/>
          <w:sz w:val="16"/>
          <w:szCs w:val="16"/>
        </w:rPr>
      </w:pPr>
      <w:r w:rsidRPr="000A1E04">
        <w:rPr>
          <w:rFonts w:ascii="Century Gothic" w:hAnsi="Century Gothic"/>
          <w:b/>
          <w:bCs/>
          <w:sz w:val="16"/>
          <w:szCs w:val="16"/>
        </w:rPr>
        <w:t>DI AVER PREVO VISIONE E SOTTOSCRITTO IL BRIEFING EFFETTUATO DALL’ORGANIZZATORE IN FORMA SCRITTA “PAG. 4” DEL PRESENTE MODULO.</w:t>
      </w:r>
    </w:p>
    <w:p w14:paraId="5C9EC325" w14:textId="77777777" w:rsidR="00622E2F" w:rsidRPr="00327143" w:rsidRDefault="00A03C01" w:rsidP="00622E2F">
      <w:pPr>
        <w:tabs>
          <w:tab w:val="left" w:pos="8317"/>
        </w:tabs>
        <w:spacing w:line="160" w:lineRule="atLeast"/>
        <w:ind w:left="720"/>
        <w:jc w:val="both"/>
        <w:rPr>
          <w:rFonts w:ascii="Century Gothic" w:hAnsi="Century Gothic"/>
          <w:sz w:val="16"/>
          <w:szCs w:val="16"/>
        </w:rPr>
      </w:pPr>
      <w:r>
        <w:rPr>
          <w:rFonts w:ascii="Century Gothic" w:hAnsi="Century Gothic"/>
          <w:sz w:val="16"/>
          <w:szCs w:val="16"/>
        </w:rPr>
        <w:t xml:space="preserve"> </w:t>
      </w:r>
    </w:p>
    <w:p w14:paraId="51B15575" w14:textId="77777777" w:rsidR="00622E2F" w:rsidRDefault="00622E2F" w:rsidP="00622E2F">
      <w:pPr>
        <w:spacing w:before="120" w:line="200" w:lineRule="atLeast"/>
        <w:jc w:val="both"/>
        <w:rPr>
          <w:rFonts w:ascii="Century Gothic" w:hAnsi="Century Gothic"/>
          <w:sz w:val="16"/>
          <w:szCs w:val="16"/>
        </w:rPr>
      </w:pPr>
      <w:r w:rsidRPr="00E262CC">
        <w:rPr>
          <w:rFonts w:ascii="Century Gothic" w:hAnsi="Century Gothic"/>
          <w:sz w:val="16"/>
          <w:szCs w:val="16"/>
        </w:rPr>
        <w:t xml:space="preserve">Campagnano di Roma, </w:t>
      </w:r>
      <w:r w:rsidRPr="00E262CC">
        <w:rPr>
          <w:rFonts w:ascii="Century Gothic" w:hAnsi="Century Gothic"/>
          <w:sz w:val="16"/>
          <w:szCs w:val="16"/>
        </w:rPr>
        <w:tab/>
        <w:t>____/____/_____</w:t>
      </w:r>
      <w:r>
        <w:rPr>
          <w:rFonts w:ascii="Century Gothic" w:hAnsi="Century Gothic"/>
          <w:sz w:val="16"/>
          <w:szCs w:val="16"/>
        </w:rPr>
        <w:t xml:space="preserve">                </w:t>
      </w:r>
      <w:r w:rsidRPr="00E262CC">
        <w:rPr>
          <w:rFonts w:ascii="Century Gothic" w:hAnsi="Century Gothic"/>
          <w:sz w:val="16"/>
          <w:szCs w:val="16"/>
        </w:rPr>
        <w:t xml:space="preserve">                             </w:t>
      </w:r>
      <w:r>
        <w:rPr>
          <w:rFonts w:ascii="Century Gothic" w:hAnsi="Century Gothic"/>
          <w:sz w:val="16"/>
          <w:szCs w:val="16"/>
        </w:rPr>
        <w:t xml:space="preserve">                          </w:t>
      </w:r>
      <w:r w:rsidRPr="00E262CC">
        <w:rPr>
          <w:rFonts w:ascii="Century Gothic" w:hAnsi="Century Gothic"/>
          <w:sz w:val="16"/>
          <w:szCs w:val="16"/>
        </w:rPr>
        <w:t xml:space="preserve">  Firma _______________________</w:t>
      </w:r>
      <w:r>
        <w:rPr>
          <w:rFonts w:ascii="Century Gothic" w:hAnsi="Century Gothic"/>
          <w:sz w:val="16"/>
          <w:szCs w:val="16"/>
        </w:rPr>
        <w:t>__</w:t>
      </w:r>
      <w:r w:rsidRPr="00E262CC">
        <w:rPr>
          <w:rFonts w:ascii="Century Gothic" w:hAnsi="Century Gothic"/>
          <w:sz w:val="16"/>
          <w:szCs w:val="16"/>
        </w:rPr>
        <w:t>_________________</w:t>
      </w:r>
    </w:p>
    <w:p w14:paraId="1B283C61" w14:textId="77777777" w:rsidR="00622E2F" w:rsidRPr="00E262CC" w:rsidRDefault="00622E2F" w:rsidP="00622E2F">
      <w:pPr>
        <w:spacing w:before="120" w:line="200" w:lineRule="atLeast"/>
        <w:jc w:val="both"/>
        <w:rPr>
          <w:rFonts w:ascii="Century Gothic" w:hAnsi="Century Gothic"/>
          <w:sz w:val="16"/>
          <w:szCs w:val="16"/>
        </w:rPr>
      </w:pPr>
    </w:p>
    <w:p w14:paraId="71A104AA" w14:textId="77777777" w:rsidR="00622E2F" w:rsidRDefault="00622E2F" w:rsidP="00ED0A2F">
      <w:pPr>
        <w:spacing w:line="200" w:lineRule="atLeast"/>
        <w:jc w:val="both"/>
        <w:rPr>
          <w:rFonts w:ascii="Century Gothic" w:hAnsi="Century Gothic"/>
          <w:sz w:val="16"/>
          <w:szCs w:val="16"/>
        </w:rPr>
      </w:pPr>
      <w:r w:rsidRPr="00E262CC">
        <w:rPr>
          <w:rFonts w:ascii="Century Gothic" w:hAnsi="Century Gothic"/>
          <w:sz w:val="16"/>
          <w:szCs w:val="16"/>
        </w:rPr>
        <w:t xml:space="preserve">Il sottoscritto dichiara di aver letto e di approvare specificamente, ai sensi degli artt. 1341 e 1342 c.c., le clausole n. </w:t>
      </w:r>
      <w:r w:rsidR="00ED0A2F">
        <w:rPr>
          <w:rFonts w:ascii="Century Gothic" w:hAnsi="Century Gothic"/>
          <w:sz w:val="16"/>
          <w:szCs w:val="16"/>
        </w:rPr>
        <w:t>1, 6, 7, 9, 10, 11, 12, 13, 1</w:t>
      </w:r>
      <w:r w:rsidR="005517E9">
        <w:rPr>
          <w:rFonts w:ascii="Century Gothic" w:hAnsi="Century Gothic"/>
          <w:sz w:val="16"/>
          <w:szCs w:val="16"/>
        </w:rPr>
        <w:t>4</w:t>
      </w:r>
      <w:r w:rsidR="00ED0A2F">
        <w:rPr>
          <w:rFonts w:ascii="Century Gothic" w:hAnsi="Century Gothic"/>
          <w:sz w:val="16"/>
          <w:szCs w:val="16"/>
        </w:rPr>
        <w:t>, 1</w:t>
      </w:r>
      <w:r w:rsidR="005517E9">
        <w:rPr>
          <w:rFonts w:ascii="Century Gothic" w:hAnsi="Century Gothic"/>
          <w:sz w:val="16"/>
          <w:szCs w:val="16"/>
        </w:rPr>
        <w:t>6</w:t>
      </w:r>
      <w:r w:rsidR="00ED0A2F">
        <w:rPr>
          <w:rFonts w:ascii="Century Gothic" w:hAnsi="Century Gothic"/>
          <w:sz w:val="16"/>
          <w:szCs w:val="16"/>
        </w:rPr>
        <w:t>, 17 e 21</w:t>
      </w:r>
      <w:r w:rsidR="00503ECE" w:rsidRPr="00570938">
        <w:rPr>
          <w:rFonts w:ascii="Century Gothic" w:hAnsi="Century Gothic"/>
          <w:sz w:val="16"/>
          <w:szCs w:val="16"/>
        </w:rPr>
        <w:t>.</w:t>
      </w:r>
    </w:p>
    <w:p w14:paraId="493CED23" w14:textId="77777777" w:rsidR="00622E2F" w:rsidRDefault="00622E2F" w:rsidP="00622E2F">
      <w:pPr>
        <w:spacing w:line="200" w:lineRule="atLeast"/>
        <w:jc w:val="both"/>
        <w:rPr>
          <w:rFonts w:ascii="Century Gothic" w:hAnsi="Century Gothic"/>
          <w:sz w:val="16"/>
          <w:szCs w:val="16"/>
        </w:rPr>
      </w:pPr>
    </w:p>
    <w:p w14:paraId="41622976" w14:textId="77777777" w:rsidR="00622E2F" w:rsidRPr="000162D8" w:rsidRDefault="00622E2F" w:rsidP="00622E2F">
      <w:pPr>
        <w:spacing w:line="200" w:lineRule="atLeast"/>
        <w:jc w:val="both"/>
        <w:rPr>
          <w:rFonts w:ascii="Century Gothic" w:hAnsi="Century Gothic"/>
          <w:sz w:val="16"/>
        </w:rPr>
      </w:pPr>
      <w:r w:rsidRPr="00E262CC">
        <w:rPr>
          <w:rFonts w:ascii="Century Gothic" w:hAnsi="Century Gothic"/>
          <w:sz w:val="16"/>
          <w:szCs w:val="16"/>
        </w:rPr>
        <w:t xml:space="preserve">Campagnano di Roma, </w:t>
      </w:r>
      <w:r w:rsidRPr="00E262CC">
        <w:rPr>
          <w:rFonts w:ascii="Century Gothic" w:hAnsi="Century Gothic"/>
          <w:sz w:val="16"/>
          <w:szCs w:val="16"/>
        </w:rPr>
        <w:tab/>
        <w:t>____/____/____</w:t>
      </w:r>
      <w:r w:rsidRPr="00E262CC">
        <w:rPr>
          <w:rFonts w:ascii="Century Gothic" w:hAnsi="Century Gothic"/>
          <w:sz w:val="16"/>
          <w:szCs w:val="16"/>
        </w:rPr>
        <w:tab/>
      </w:r>
      <w:r w:rsidRPr="00E262CC">
        <w:rPr>
          <w:rFonts w:ascii="Century Gothic" w:hAnsi="Century Gothic"/>
          <w:sz w:val="16"/>
          <w:szCs w:val="16"/>
        </w:rPr>
        <w:tab/>
      </w:r>
      <w:r w:rsidRPr="00E262CC">
        <w:rPr>
          <w:rFonts w:ascii="Century Gothic" w:hAnsi="Century Gothic"/>
          <w:sz w:val="16"/>
          <w:szCs w:val="16"/>
        </w:rPr>
        <w:tab/>
      </w:r>
      <w:r>
        <w:rPr>
          <w:rFonts w:ascii="Century Gothic" w:hAnsi="Century Gothic"/>
          <w:sz w:val="16"/>
          <w:szCs w:val="16"/>
        </w:rPr>
        <w:t xml:space="preserve">                                    </w:t>
      </w:r>
      <w:r w:rsidRPr="00E262CC">
        <w:rPr>
          <w:rFonts w:ascii="Century Gothic" w:hAnsi="Century Gothic"/>
          <w:sz w:val="16"/>
          <w:szCs w:val="16"/>
        </w:rPr>
        <w:t>Firma _________</w:t>
      </w:r>
      <w:r>
        <w:rPr>
          <w:rFonts w:ascii="Century Gothic" w:hAnsi="Century Gothic"/>
          <w:sz w:val="16"/>
          <w:szCs w:val="16"/>
        </w:rPr>
        <w:t>__________</w:t>
      </w:r>
      <w:r w:rsidRPr="00E262CC">
        <w:rPr>
          <w:rFonts w:ascii="Century Gothic" w:hAnsi="Century Gothic"/>
          <w:sz w:val="16"/>
          <w:szCs w:val="16"/>
        </w:rPr>
        <w:t>____</w:t>
      </w:r>
      <w:r>
        <w:rPr>
          <w:rFonts w:ascii="Century Gothic" w:hAnsi="Century Gothic"/>
          <w:sz w:val="16"/>
          <w:szCs w:val="16"/>
        </w:rPr>
        <w:t>_</w:t>
      </w:r>
      <w:r w:rsidRPr="00E262CC">
        <w:rPr>
          <w:rFonts w:ascii="Century Gothic" w:hAnsi="Century Gothic"/>
          <w:sz w:val="16"/>
          <w:szCs w:val="16"/>
        </w:rPr>
        <w:t>__________________</w:t>
      </w:r>
    </w:p>
    <w:p w14:paraId="6DDD7439" w14:textId="77777777" w:rsidR="00FC3E7C" w:rsidRPr="00230664" w:rsidRDefault="00FC3E7C" w:rsidP="00FC3E7C">
      <w:pPr>
        <w:contextualSpacing/>
        <w:jc w:val="both"/>
        <w:rPr>
          <w:rFonts w:ascii="Arial Narrow" w:hAnsi="Arial Narrow"/>
          <w:sz w:val="20"/>
          <w:szCs w:val="20"/>
        </w:rPr>
      </w:pPr>
      <w:bookmarkStart w:id="0" w:name="_Hlk516819596"/>
    </w:p>
    <w:p w14:paraId="63C09F2C" w14:textId="77777777" w:rsidR="00FC3E7C" w:rsidRPr="00FC3E7C" w:rsidRDefault="00FC3E7C" w:rsidP="00FC3E7C">
      <w:pPr>
        <w:contextualSpacing/>
        <w:jc w:val="center"/>
        <w:rPr>
          <w:rFonts w:ascii="Arial Narrow" w:hAnsi="Arial Narrow"/>
          <w:b/>
          <w:sz w:val="16"/>
          <w:szCs w:val="16"/>
        </w:rPr>
      </w:pPr>
      <w:r w:rsidRPr="00FC3E7C">
        <w:rPr>
          <w:rFonts w:ascii="Arial Narrow" w:hAnsi="Arial Narrow"/>
          <w:b/>
          <w:sz w:val="16"/>
          <w:szCs w:val="16"/>
        </w:rPr>
        <w:t>Informativa e consenso al trattamento dei dati personali</w:t>
      </w:r>
    </w:p>
    <w:p w14:paraId="6FA74D8C" w14:textId="77777777" w:rsidR="00FC3E7C" w:rsidRPr="00FC3E7C" w:rsidRDefault="00FC3E7C" w:rsidP="00FC3E7C">
      <w:pPr>
        <w:jc w:val="both"/>
        <w:rPr>
          <w:rFonts w:ascii="Arial Narrow" w:hAnsi="Arial Narrow"/>
          <w:sz w:val="16"/>
          <w:szCs w:val="16"/>
        </w:rPr>
      </w:pPr>
      <w:r w:rsidRPr="00FC3E7C">
        <w:rPr>
          <w:rFonts w:ascii="Arial Narrow" w:hAnsi="Arial Narrow"/>
          <w:sz w:val="16"/>
          <w:szCs w:val="16"/>
        </w:rPr>
        <w:t xml:space="preserve">Ai sensi del Regolamento UE 679/2016 e del D.Lgs. 196/03, ss.mm.ii., La informiamo che i Suoi dati personali e la Sua immagine, videoripresa o fotografata, saranno trattati per le seguenti finalità: (a) esecuzione del contratto tra le parti; (b) </w:t>
      </w:r>
      <w:r w:rsidRPr="00FC3E7C">
        <w:rPr>
          <w:rFonts w:ascii="Arial Narrow" w:hAnsi="Arial Narrow"/>
          <w:i/>
          <w:sz w:val="16"/>
          <w:szCs w:val="16"/>
        </w:rPr>
        <w:t>marketing</w:t>
      </w:r>
      <w:r w:rsidRPr="00FC3E7C">
        <w:rPr>
          <w:rFonts w:ascii="Arial Narrow" w:hAnsi="Arial Narrow"/>
          <w:sz w:val="16"/>
          <w:szCs w:val="16"/>
        </w:rPr>
        <w:t xml:space="preserve">, attività promozionali e pubblicitarie, invio di materiale informativo e sondaggi d’opinione, nonché per articoli giornalistici. Per le finalità di cui alla lettera (b) il trattamento avverrà solo sulla base del Suo esplicito consenso. Il trattamento dei Suoi dati personali sarà effettuato dal Titolare ACI Vallelunga S.p.A. con modalità cartacee e strumenti informatici nel rispetto delle disposizioni in materia di protezione dei dati personali e con l’osservanza di ogni misura cautelativa che ne garantisca la relativa riservatezza e sicurezza. I dati saranno conservati per il tempo necessario agli scopi per i quali sono stati raccolti e al rispetto di specifici obblighi di legge e/o contrattuali. Potrà venire a conoscenza dei Suoi dati il personale aziendale dipendente e/o collaboratore appositamente nominato incaricato del trattamento. Potranno inoltre venire a conoscenza dei Suoi dati personali i partner dell’iniziativa e ACI, in qualità di autonomi Titolari, ed eventuali soggetti a cui il Titolare dovesse affidare delle attività di </w:t>
      </w:r>
      <w:r w:rsidRPr="00FC3E7C">
        <w:rPr>
          <w:rFonts w:ascii="Arial Narrow" w:hAnsi="Arial Narrow"/>
          <w:i/>
          <w:sz w:val="16"/>
          <w:szCs w:val="16"/>
        </w:rPr>
        <w:t>outsourcing</w:t>
      </w:r>
      <w:r w:rsidRPr="00FC3E7C">
        <w:rPr>
          <w:rFonts w:ascii="Arial Narrow" w:hAnsi="Arial Narrow"/>
          <w:sz w:val="16"/>
          <w:szCs w:val="16"/>
        </w:rPr>
        <w:t xml:space="preserve"> appositamente nominati responsabili e/o incaricati del trattamento. I Suoi dati personali trattati per le finalità di cui alla lettera (b) potranno essere ceduti e trattati da agenzie specializzate nella produzione, postproduzione e archiviazione di materiale video-fotografico e potrebbero essere oggetto di diffusione. La Società non utilizza in alcun modo processi decisionali automatizzati. In ogni momento potrà esercitare i Suoi diritti nei confronti del titolare del trattamento ai sensi degli articoli da 15 a 21 del Regolamento UE 679/2016. L’informativa completa è disponibile sul sito internet </w:t>
      </w:r>
      <w:hyperlink r:id="rId9" w:history="1">
        <w:r w:rsidRPr="00FC3E7C">
          <w:rPr>
            <w:rStyle w:val="Collegamentoipertestuale"/>
            <w:rFonts w:ascii="Arial Narrow" w:hAnsi="Arial Narrow"/>
            <w:sz w:val="16"/>
            <w:szCs w:val="16"/>
          </w:rPr>
          <w:t>www.vallelunga.it</w:t>
        </w:r>
      </w:hyperlink>
    </w:p>
    <w:p w14:paraId="0056E9A7" w14:textId="77777777" w:rsidR="00FC3E7C" w:rsidRPr="00FC3E7C" w:rsidRDefault="00FC3E7C" w:rsidP="00FC3E7C">
      <w:pPr>
        <w:jc w:val="both"/>
        <w:rPr>
          <w:rFonts w:ascii="Arial Narrow" w:hAnsi="Arial Narrow"/>
          <w:sz w:val="16"/>
          <w:szCs w:val="16"/>
        </w:rPr>
      </w:pPr>
    </w:p>
    <w:p w14:paraId="214E4D76" w14:textId="77777777" w:rsidR="00FC3E7C" w:rsidRPr="00FC3E7C" w:rsidRDefault="00FC3E7C" w:rsidP="00FC3E7C">
      <w:pPr>
        <w:jc w:val="both"/>
        <w:rPr>
          <w:rFonts w:ascii="Arial Narrow" w:hAnsi="Arial Narrow"/>
          <w:sz w:val="16"/>
          <w:szCs w:val="16"/>
        </w:rPr>
      </w:pPr>
      <w:r w:rsidRPr="00FC3E7C">
        <w:rPr>
          <w:rFonts w:ascii="Arial Narrow" w:hAnsi="Arial Narrow"/>
          <w:sz w:val="16"/>
          <w:szCs w:val="16"/>
        </w:rPr>
        <w:t>Il sottoscritto dato atto di aver letto e compreso l’informativa:</w:t>
      </w:r>
    </w:p>
    <w:p w14:paraId="53FE7EA2" w14:textId="77777777" w:rsidR="00FC3E7C" w:rsidRPr="00FC3E7C" w:rsidRDefault="00FC3E7C" w:rsidP="00FC3E7C">
      <w:pPr>
        <w:rPr>
          <w:rFonts w:ascii="Arial Narrow" w:hAnsi="Arial Narrow"/>
          <w:sz w:val="16"/>
          <w:szCs w:val="16"/>
        </w:rPr>
      </w:pPr>
      <w:r w:rsidRPr="00FC3E7C">
        <w:rPr>
          <w:rFonts w:ascii="Arial Narrow" w:hAnsi="Arial Narrow"/>
          <w:b/>
          <w:sz w:val="16"/>
          <w:szCs w:val="16"/>
        </w:rPr>
        <w:t>Presta il consenso   SI</w:t>
      </w:r>
      <w:r w:rsidRPr="00FC3E7C">
        <w:rPr>
          <w:rFonts w:ascii="Arial Narrow" w:hAnsi="Arial Narrow"/>
          <w:sz w:val="16"/>
          <w:szCs w:val="16"/>
        </w:rPr>
        <w:t xml:space="preserve"> </w:t>
      </w:r>
      <w:r w:rsidRPr="00FC3E7C">
        <w:rPr>
          <w:rFonts w:ascii="Arial Narrow" w:hAnsi="Arial Narrow"/>
          <w:sz w:val="16"/>
          <w:szCs w:val="16"/>
        </w:rPr>
        <w:sym w:font="Wingdings" w:char="F06F"/>
      </w:r>
      <w:r w:rsidRPr="00FC3E7C">
        <w:rPr>
          <w:rFonts w:ascii="Arial Narrow" w:hAnsi="Arial Narrow"/>
          <w:sz w:val="16"/>
          <w:szCs w:val="16"/>
        </w:rPr>
        <w:t xml:space="preserve">  </w:t>
      </w:r>
      <w:r w:rsidRPr="00FC3E7C">
        <w:rPr>
          <w:rFonts w:ascii="Arial Narrow" w:hAnsi="Arial Narrow"/>
          <w:b/>
          <w:sz w:val="16"/>
          <w:szCs w:val="16"/>
        </w:rPr>
        <w:t xml:space="preserve"> NO</w:t>
      </w:r>
      <w:r w:rsidRPr="00FC3E7C">
        <w:rPr>
          <w:rFonts w:ascii="Arial Narrow" w:hAnsi="Arial Narrow"/>
          <w:sz w:val="16"/>
          <w:szCs w:val="16"/>
        </w:rPr>
        <w:t xml:space="preserve"> </w:t>
      </w:r>
      <w:r w:rsidRPr="00FC3E7C">
        <w:rPr>
          <w:rFonts w:ascii="Arial Narrow" w:hAnsi="Arial Narrow"/>
          <w:sz w:val="16"/>
          <w:szCs w:val="16"/>
        </w:rPr>
        <w:sym w:font="Wingdings" w:char="F06F"/>
      </w:r>
    </w:p>
    <w:p w14:paraId="654D021D" w14:textId="77777777" w:rsidR="007E1EDB" w:rsidRPr="00570938" w:rsidRDefault="007E1EDB" w:rsidP="007E1EDB">
      <w:pPr>
        <w:jc w:val="both"/>
        <w:rPr>
          <w:rFonts w:ascii="Arial Narrow" w:hAnsi="Arial Narrow"/>
          <w:sz w:val="16"/>
          <w:szCs w:val="16"/>
        </w:rPr>
      </w:pPr>
    </w:p>
    <w:p w14:paraId="5656F6A3" w14:textId="77777777" w:rsidR="00FC3E7C" w:rsidRPr="00FC3E7C" w:rsidRDefault="00FC3E7C" w:rsidP="00FC3E7C">
      <w:pPr>
        <w:jc w:val="both"/>
        <w:rPr>
          <w:rFonts w:ascii="Arial Narrow" w:hAnsi="Arial Narrow"/>
          <w:sz w:val="16"/>
          <w:szCs w:val="16"/>
        </w:rPr>
      </w:pPr>
      <w:r w:rsidRPr="00FC3E7C">
        <w:rPr>
          <w:rFonts w:ascii="Arial Narrow" w:hAnsi="Arial Narrow"/>
          <w:sz w:val="16"/>
          <w:szCs w:val="16"/>
        </w:rPr>
        <w:t>al trattamento dei dati personali e della propria immagine per le finalità di cui alla lettera (b) secondo i suddetti termini e modalità.</w:t>
      </w:r>
    </w:p>
    <w:p w14:paraId="6140BED4" w14:textId="77777777" w:rsidR="00FC3E7C" w:rsidRPr="00FC3E7C" w:rsidRDefault="00FC3E7C" w:rsidP="00FC3E7C">
      <w:pPr>
        <w:jc w:val="both"/>
        <w:rPr>
          <w:rFonts w:ascii="Arial Narrow" w:hAnsi="Arial Narrow"/>
          <w:sz w:val="16"/>
          <w:szCs w:val="16"/>
        </w:rPr>
      </w:pPr>
    </w:p>
    <w:p w14:paraId="0BE5AF46" w14:textId="77777777" w:rsidR="007E1EDB" w:rsidRPr="00570938" w:rsidRDefault="007E1EDB" w:rsidP="007E1EDB">
      <w:pPr>
        <w:jc w:val="both"/>
        <w:rPr>
          <w:rFonts w:ascii="Arial Narrow" w:hAnsi="Arial Narrow"/>
          <w:sz w:val="16"/>
          <w:szCs w:val="16"/>
        </w:rPr>
      </w:pPr>
    </w:p>
    <w:p w14:paraId="0581C542" w14:textId="77777777" w:rsidR="00FC3E7C" w:rsidRDefault="00FC3E7C" w:rsidP="00FC3E7C">
      <w:pPr>
        <w:jc w:val="both"/>
        <w:rPr>
          <w:rFonts w:ascii="Arial Narrow" w:hAnsi="Arial Narrow"/>
          <w:sz w:val="16"/>
          <w:szCs w:val="16"/>
        </w:rPr>
      </w:pPr>
      <w:r w:rsidRPr="00FC3E7C">
        <w:rPr>
          <w:rFonts w:ascii="Arial Narrow" w:hAnsi="Arial Narrow"/>
          <w:sz w:val="16"/>
          <w:szCs w:val="16"/>
        </w:rPr>
        <w:t xml:space="preserve">Luogo e data                                                                                                </w:t>
      </w:r>
      <w:r w:rsidRPr="00FC3E7C">
        <w:rPr>
          <w:rFonts w:ascii="Arial Narrow" w:hAnsi="Arial Narrow"/>
          <w:b/>
          <w:sz w:val="16"/>
          <w:szCs w:val="16"/>
        </w:rPr>
        <w:t>Firma</w:t>
      </w:r>
      <w:r w:rsidRPr="00FC3E7C">
        <w:rPr>
          <w:rFonts w:ascii="Arial Narrow" w:hAnsi="Arial Narrow"/>
          <w:sz w:val="16"/>
          <w:szCs w:val="16"/>
        </w:rPr>
        <w:t xml:space="preserve"> _______________________________________</w:t>
      </w:r>
    </w:p>
    <w:p w14:paraId="5E792AA0" w14:textId="77777777" w:rsidR="00005449" w:rsidRPr="00FC3E7C" w:rsidRDefault="00005449" w:rsidP="00FC3E7C">
      <w:pPr>
        <w:jc w:val="both"/>
        <w:rPr>
          <w:rFonts w:ascii="Arial Narrow" w:hAnsi="Arial Narrow"/>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3580"/>
        <w:gridCol w:w="3581"/>
      </w:tblGrid>
      <w:tr w:rsidR="00005449" w:rsidRPr="00980397" w14:paraId="693D671A" w14:textId="77777777" w:rsidTr="00E73A35">
        <w:tc>
          <w:tcPr>
            <w:tcW w:w="3580" w:type="dxa"/>
          </w:tcPr>
          <w:p w14:paraId="6965180F" w14:textId="77777777" w:rsidR="00005449" w:rsidRPr="00980397" w:rsidRDefault="00005449" w:rsidP="00E73A35">
            <w:pPr>
              <w:jc w:val="center"/>
              <w:rPr>
                <w:rFonts w:ascii="Century Gothic" w:hAnsi="Century Gothic"/>
                <w:b/>
                <w:sz w:val="14"/>
                <w:szCs w:val="14"/>
              </w:rPr>
            </w:pPr>
            <w:r w:rsidRPr="00980397">
              <w:rPr>
                <w:rFonts w:ascii="Century Gothic" w:hAnsi="Century Gothic"/>
                <w:b/>
                <w:sz w:val="14"/>
                <w:szCs w:val="14"/>
              </w:rPr>
              <w:lastRenderedPageBreak/>
              <w:t>REDATTO: UFFICIO LEGALE</w:t>
            </w:r>
          </w:p>
        </w:tc>
        <w:tc>
          <w:tcPr>
            <w:tcW w:w="3580" w:type="dxa"/>
          </w:tcPr>
          <w:p w14:paraId="6658F2C7" w14:textId="77777777" w:rsidR="00005449" w:rsidRPr="00980397" w:rsidRDefault="00005449" w:rsidP="00E73A35">
            <w:pPr>
              <w:jc w:val="center"/>
              <w:rPr>
                <w:rFonts w:ascii="Century Gothic" w:hAnsi="Century Gothic"/>
                <w:b/>
                <w:sz w:val="14"/>
                <w:szCs w:val="14"/>
              </w:rPr>
            </w:pPr>
            <w:r w:rsidRPr="00980397">
              <w:rPr>
                <w:rFonts w:ascii="Century Gothic" w:hAnsi="Century Gothic"/>
                <w:b/>
                <w:sz w:val="14"/>
                <w:szCs w:val="14"/>
              </w:rPr>
              <w:t xml:space="preserve">File: Esonero prove libere </w:t>
            </w:r>
            <w:r w:rsidRPr="00570938">
              <w:rPr>
                <w:rFonts w:ascii="Century Gothic" w:hAnsi="Century Gothic"/>
                <w:b/>
                <w:sz w:val="14"/>
                <w:szCs w:val="14"/>
              </w:rPr>
              <w:t>auto</w:t>
            </w:r>
            <w:r w:rsidRPr="00980397">
              <w:rPr>
                <w:rFonts w:ascii="Century Gothic" w:hAnsi="Century Gothic"/>
                <w:b/>
                <w:sz w:val="14"/>
                <w:szCs w:val="14"/>
              </w:rPr>
              <w:t>moto</w:t>
            </w:r>
          </w:p>
        </w:tc>
        <w:tc>
          <w:tcPr>
            <w:tcW w:w="3581" w:type="dxa"/>
          </w:tcPr>
          <w:p w14:paraId="7D66BBBE" w14:textId="77777777" w:rsidR="00005449" w:rsidRPr="00980397" w:rsidRDefault="00005449" w:rsidP="00E73A35">
            <w:pPr>
              <w:jc w:val="center"/>
              <w:rPr>
                <w:rFonts w:ascii="Century Gothic" w:hAnsi="Century Gothic"/>
                <w:b/>
                <w:sz w:val="14"/>
                <w:szCs w:val="14"/>
              </w:rPr>
            </w:pPr>
            <w:r>
              <w:rPr>
                <w:rFonts w:ascii="Century Gothic" w:hAnsi="Century Gothic"/>
                <w:b/>
                <w:sz w:val="14"/>
                <w:szCs w:val="14"/>
              </w:rPr>
              <w:t xml:space="preserve">Pag. </w:t>
            </w:r>
            <w:r w:rsidRPr="00570938">
              <w:rPr>
                <w:rFonts w:ascii="Century Gothic" w:hAnsi="Century Gothic"/>
                <w:b/>
                <w:sz w:val="14"/>
                <w:szCs w:val="14"/>
              </w:rPr>
              <w:t>2</w:t>
            </w:r>
            <w:r>
              <w:rPr>
                <w:rFonts w:ascii="Century Gothic" w:hAnsi="Century Gothic"/>
                <w:b/>
                <w:sz w:val="14"/>
                <w:szCs w:val="14"/>
              </w:rPr>
              <w:t>1</w:t>
            </w:r>
            <w:r w:rsidRPr="00980397">
              <w:rPr>
                <w:rFonts w:ascii="Century Gothic" w:hAnsi="Century Gothic"/>
                <w:b/>
                <w:sz w:val="14"/>
                <w:szCs w:val="14"/>
              </w:rPr>
              <w:t xml:space="preserve"> di </w:t>
            </w:r>
            <w:r w:rsidRPr="00570938">
              <w:rPr>
                <w:rFonts w:ascii="Century Gothic" w:hAnsi="Century Gothic"/>
                <w:b/>
                <w:sz w:val="14"/>
                <w:szCs w:val="14"/>
              </w:rPr>
              <w:t>4</w:t>
            </w:r>
            <w:r>
              <w:rPr>
                <w:rFonts w:ascii="Century Gothic" w:hAnsi="Century Gothic"/>
                <w:b/>
                <w:sz w:val="14"/>
                <w:szCs w:val="14"/>
              </w:rPr>
              <w:t>2</w:t>
            </w:r>
          </w:p>
        </w:tc>
      </w:tr>
      <w:tr w:rsidR="00005449" w:rsidRPr="00980397" w14:paraId="713EDD41" w14:textId="77777777" w:rsidTr="00E73A35">
        <w:tc>
          <w:tcPr>
            <w:tcW w:w="3580" w:type="dxa"/>
          </w:tcPr>
          <w:p w14:paraId="73A92CAE" w14:textId="77777777" w:rsidR="00005449" w:rsidRPr="00980397" w:rsidRDefault="00005449" w:rsidP="00E73A35">
            <w:pPr>
              <w:jc w:val="center"/>
              <w:rPr>
                <w:rFonts w:ascii="Century Gothic" w:hAnsi="Century Gothic"/>
                <w:b/>
                <w:sz w:val="14"/>
                <w:szCs w:val="14"/>
              </w:rPr>
            </w:pPr>
            <w:r w:rsidRPr="00980397">
              <w:rPr>
                <w:rFonts w:ascii="Century Gothic" w:hAnsi="Century Gothic"/>
                <w:b/>
                <w:sz w:val="14"/>
                <w:szCs w:val="14"/>
              </w:rPr>
              <w:t>Approvato: A. Scala</w:t>
            </w:r>
          </w:p>
        </w:tc>
        <w:tc>
          <w:tcPr>
            <w:tcW w:w="3580" w:type="dxa"/>
          </w:tcPr>
          <w:p w14:paraId="3C24000E" w14:textId="77777777" w:rsidR="00005449" w:rsidRPr="00980397" w:rsidRDefault="00005449" w:rsidP="00E73A35">
            <w:pPr>
              <w:jc w:val="center"/>
              <w:rPr>
                <w:rFonts w:ascii="Century Gothic" w:hAnsi="Century Gothic"/>
                <w:b/>
                <w:sz w:val="14"/>
                <w:szCs w:val="14"/>
              </w:rPr>
            </w:pPr>
            <w:r w:rsidRPr="00980397">
              <w:rPr>
                <w:rFonts w:ascii="Century Gothic" w:hAnsi="Century Gothic"/>
                <w:b/>
                <w:sz w:val="14"/>
                <w:szCs w:val="14"/>
              </w:rPr>
              <w:t>Rif. – ACI VALLELUNGA SPA</w:t>
            </w:r>
          </w:p>
        </w:tc>
        <w:tc>
          <w:tcPr>
            <w:tcW w:w="3581" w:type="dxa"/>
          </w:tcPr>
          <w:p w14:paraId="4C22E1D7" w14:textId="77777777" w:rsidR="00005449" w:rsidRPr="00980397" w:rsidRDefault="00005449" w:rsidP="00E73A35">
            <w:pPr>
              <w:jc w:val="center"/>
              <w:rPr>
                <w:rFonts w:ascii="Century Gothic" w:hAnsi="Century Gothic"/>
                <w:b/>
                <w:sz w:val="14"/>
                <w:szCs w:val="14"/>
              </w:rPr>
            </w:pPr>
            <w:r w:rsidRPr="000232A9">
              <w:rPr>
                <w:rFonts w:ascii="Century Gothic" w:hAnsi="Century Gothic"/>
                <w:b/>
                <w:sz w:val="14"/>
                <w:szCs w:val="14"/>
              </w:rPr>
              <w:t>Rev.</w:t>
            </w:r>
            <w:r w:rsidRPr="00570938">
              <w:rPr>
                <w:rFonts w:ascii="Century Gothic" w:hAnsi="Century Gothic"/>
                <w:b/>
                <w:sz w:val="14"/>
                <w:szCs w:val="14"/>
              </w:rPr>
              <w:t xml:space="preserve"> </w:t>
            </w:r>
            <w:r w:rsidRPr="000232A9">
              <w:rPr>
                <w:rFonts w:ascii="Century Gothic" w:hAnsi="Century Gothic"/>
                <w:b/>
                <w:sz w:val="14"/>
                <w:szCs w:val="14"/>
              </w:rPr>
              <w:t>del 1</w:t>
            </w:r>
            <w:r w:rsidR="00ED0A2F">
              <w:rPr>
                <w:rFonts w:ascii="Century Gothic" w:hAnsi="Century Gothic"/>
                <w:b/>
                <w:sz w:val="14"/>
                <w:szCs w:val="14"/>
              </w:rPr>
              <w:t>9</w:t>
            </w:r>
            <w:r w:rsidRPr="000232A9">
              <w:rPr>
                <w:rFonts w:ascii="Century Gothic" w:hAnsi="Century Gothic"/>
                <w:b/>
                <w:sz w:val="14"/>
                <w:szCs w:val="14"/>
              </w:rPr>
              <w:t>/1</w:t>
            </w:r>
            <w:r w:rsidR="00ED0A2F">
              <w:rPr>
                <w:rFonts w:ascii="Century Gothic" w:hAnsi="Century Gothic"/>
                <w:b/>
                <w:sz w:val="14"/>
                <w:szCs w:val="14"/>
              </w:rPr>
              <w:t>0</w:t>
            </w:r>
            <w:r w:rsidRPr="000232A9">
              <w:rPr>
                <w:rFonts w:ascii="Century Gothic" w:hAnsi="Century Gothic"/>
                <w:b/>
                <w:sz w:val="14"/>
                <w:szCs w:val="14"/>
              </w:rPr>
              <w:t>/</w:t>
            </w:r>
            <w:r>
              <w:rPr>
                <w:rFonts w:ascii="Century Gothic" w:hAnsi="Century Gothic"/>
                <w:b/>
                <w:sz w:val="14"/>
                <w:szCs w:val="14"/>
              </w:rPr>
              <w:t>2020</w:t>
            </w:r>
          </w:p>
        </w:tc>
      </w:tr>
      <w:bookmarkEnd w:id="0"/>
    </w:tbl>
    <w:p w14:paraId="4A34CF6B" w14:textId="77777777" w:rsidR="000A1E04" w:rsidRDefault="000A1E04" w:rsidP="000162D8">
      <w:pPr>
        <w:spacing w:line="200" w:lineRule="atLeast"/>
        <w:rPr>
          <w:b/>
          <w:bCs/>
          <w:sz w:val="12"/>
          <w:szCs w:val="12"/>
        </w:rPr>
      </w:pPr>
    </w:p>
    <w:p w14:paraId="71FF9BD1" w14:textId="77777777" w:rsidR="000A1E04" w:rsidRDefault="000A1E04" w:rsidP="000162D8">
      <w:pPr>
        <w:spacing w:line="200" w:lineRule="atLeast"/>
        <w:rPr>
          <w:sz w:val="12"/>
          <w:szCs w:val="12"/>
        </w:rPr>
      </w:pPr>
      <w:r w:rsidRPr="000A1E04">
        <w:rPr>
          <w:b/>
          <w:bCs/>
          <w:sz w:val="12"/>
          <w:szCs w:val="12"/>
        </w:rPr>
        <w:t>REGOLAMENTO GENERALE DI UTILIZZO DELLA PISTA DELL’AUTODROMO DI VALLELUNGA</w:t>
      </w:r>
      <w:r w:rsidRPr="000A1E04">
        <w:rPr>
          <w:sz w:val="12"/>
          <w:szCs w:val="12"/>
        </w:rPr>
        <w:t xml:space="preserve">                                                                   </w:t>
      </w:r>
    </w:p>
    <w:p w14:paraId="49C491C7" w14:textId="76099E47" w:rsidR="000A1E04" w:rsidRPr="000A1E04" w:rsidRDefault="000A1E04" w:rsidP="000162D8">
      <w:pPr>
        <w:spacing w:line="200" w:lineRule="atLeast"/>
        <w:rPr>
          <w:sz w:val="12"/>
          <w:szCs w:val="12"/>
        </w:rPr>
      </w:pPr>
      <w:r w:rsidRPr="000A1E04">
        <w:rPr>
          <w:sz w:val="12"/>
          <w:szCs w:val="12"/>
        </w:rPr>
        <w:t xml:space="preserve">Oggetto </w:t>
      </w:r>
    </w:p>
    <w:p w14:paraId="0A2C6BA1" w14:textId="476DD630" w:rsidR="000A1E04" w:rsidRPr="000A1E04" w:rsidRDefault="000A1E04" w:rsidP="000162D8">
      <w:pPr>
        <w:spacing w:line="200" w:lineRule="atLeast"/>
        <w:rPr>
          <w:sz w:val="12"/>
          <w:szCs w:val="12"/>
        </w:rPr>
      </w:pPr>
      <w:r w:rsidRPr="000A1E04">
        <w:rPr>
          <w:sz w:val="12"/>
          <w:szCs w:val="12"/>
        </w:rPr>
        <w:t xml:space="preserve">1. Il presente regolamento disciplina l’ingresso all’autodromo di Vallelunga finalizzato all’utilizzo della relativa pista (di seguito, “Pista”) da parte di terzi. Requisiti 2. Alla data delle prove tutti i conduttori dovranno essere in possesso delle licenze e/o autorizzazioni e/o permessi richiesti dalla tipologia di prova da effettuare. </w:t>
      </w:r>
    </w:p>
    <w:p w14:paraId="0B0B87AF" w14:textId="77777777" w:rsidR="000A1E04" w:rsidRPr="000A1E04" w:rsidRDefault="000A1E04" w:rsidP="000162D8">
      <w:pPr>
        <w:spacing w:line="200" w:lineRule="atLeast"/>
        <w:rPr>
          <w:sz w:val="12"/>
          <w:szCs w:val="12"/>
        </w:rPr>
      </w:pPr>
      <w:r w:rsidRPr="000A1E04">
        <w:rPr>
          <w:sz w:val="12"/>
          <w:szCs w:val="12"/>
        </w:rPr>
        <w:t xml:space="preserve">3. È obbligatorio l’abbigliamento consono alla tipologia di mezzo che si intende utilizzare </w:t>
      </w:r>
    </w:p>
    <w:p w14:paraId="264FA573" w14:textId="77777777" w:rsidR="000A1E04" w:rsidRPr="000A1E04" w:rsidRDefault="000A1E04" w:rsidP="000162D8">
      <w:pPr>
        <w:spacing w:line="200" w:lineRule="atLeast"/>
        <w:rPr>
          <w:sz w:val="12"/>
          <w:szCs w:val="12"/>
        </w:rPr>
      </w:pPr>
      <w:r w:rsidRPr="000A1E04">
        <w:rPr>
          <w:sz w:val="12"/>
          <w:szCs w:val="12"/>
        </w:rPr>
        <w:t xml:space="preserve">4. L’auto/motoveicolo deve essere perfettamente idoneo alla prova che si intende effettuare. Modalità di utilizzo della Pista </w:t>
      </w:r>
    </w:p>
    <w:p w14:paraId="65B54DA9" w14:textId="77777777" w:rsidR="000A1E04" w:rsidRPr="000A1E04" w:rsidRDefault="000A1E04" w:rsidP="000162D8">
      <w:pPr>
        <w:spacing w:line="200" w:lineRule="atLeast"/>
        <w:rPr>
          <w:sz w:val="12"/>
          <w:szCs w:val="12"/>
        </w:rPr>
      </w:pPr>
      <w:r w:rsidRPr="000A1E04">
        <w:rPr>
          <w:sz w:val="12"/>
          <w:szCs w:val="12"/>
        </w:rPr>
        <w:t xml:space="preserve">5. A seconda del tipo di prova da effettuare, del tipo di veicolo e delle eventuali necessità dell’utente, l’uso della Pista può essere concesso in esclusiva o senza esclusiva, ad insindacabile discrezione di ACI Vallelunga S.p.A. Corrispettivo: modalità di pagamento </w:t>
      </w:r>
    </w:p>
    <w:p w14:paraId="4B2AD997" w14:textId="77777777" w:rsidR="000A1E04" w:rsidRPr="000A1E04" w:rsidRDefault="000A1E04" w:rsidP="000162D8">
      <w:pPr>
        <w:spacing w:line="200" w:lineRule="atLeast"/>
        <w:rPr>
          <w:sz w:val="12"/>
          <w:szCs w:val="12"/>
        </w:rPr>
      </w:pPr>
      <w:r w:rsidRPr="000A1E04">
        <w:rPr>
          <w:sz w:val="12"/>
          <w:szCs w:val="12"/>
        </w:rPr>
        <w:t xml:space="preserve">6. Il corrispettivo per l’utilizzo della Pista deve essere integralmente versato prima dell’inizio dell’utilizzo stesso. Resta fermo l’obbligo di versare un ulteriore corrispettivo in caso di utilizzo della Pista per un tempo supplementare, ovvero per servizi eventualmente richiesti, rispetto a quanto inizialmente convenuto. Divieti 7. Sono vietate gare di velocità, salvo il caso in cui rientrino nella prova da effettuare e scommesse di ogni tipo. </w:t>
      </w:r>
    </w:p>
    <w:p w14:paraId="47A740DB" w14:textId="77777777" w:rsidR="000A1E04" w:rsidRPr="000A1E04" w:rsidRDefault="000A1E04" w:rsidP="000162D8">
      <w:pPr>
        <w:spacing w:line="200" w:lineRule="atLeast"/>
        <w:rPr>
          <w:sz w:val="12"/>
          <w:szCs w:val="12"/>
        </w:rPr>
      </w:pPr>
      <w:r w:rsidRPr="000A1E04">
        <w:rPr>
          <w:sz w:val="12"/>
          <w:szCs w:val="12"/>
        </w:rPr>
        <w:t xml:space="preserve">8. È assolutamente vietato fermarsi sulla Pista, scendere dall’auto/motoveicolo e camminare sulla Pista, salvo il disposto del successivo articolo 11). </w:t>
      </w:r>
    </w:p>
    <w:p w14:paraId="3DF441BF" w14:textId="77777777" w:rsidR="000A1E04" w:rsidRPr="000A1E04" w:rsidRDefault="000A1E04" w:rsidP="000162D8">
      <w:pPr>
        <w:spacing w:line="200" w:lineRule="atLeast"/>
        <w:rPr>
          <w:sz w:val="12"/>
          <w:szCs w:val="12"/>
        </w:rPr>
      </w:pPr>
      <w:r w:rsidRPr="000A1E04">
        <w:rPr>
          <w:sz w:val="12"/>
          <w:szCs w:val="12"/>
        </w:rPr>
        <w:t xml:space="preserve">9. Il senso di marcia è quello orario; è tassativamente vietato invertire la direzione di marcia. Obblighi </w:t>
      </w:r>
    </w:p>
    <w:p w14:paraId="16DB1806" w14:textId="77777777" w:rsidR="000A1E04" w:rsidRPr="000A1E04" w:rsidRDefault="000A1E04" w:rsidP="000162D8">
      <w:pPr>
        <w:spacing w:line="200" w:lineRule="atLeast"/>
        <w:rPr>
          <w:sz w:val="12"/>
          <w:szCs w:val="12"/>
        </w:rPr>
      </w:pPr>
      <w:r w:rsidRPr="000A1E04">
        <w:rPr>
          <w:sz w:val="12"/>
          <w:szCs w:val="12"/>
        </w:rPr>
        <w:t xml:space="preserve">10. In caso di sosta forzata dell’auto/motoveicolo in Pista per qualsiasi motivo, il conduttore è tenuto ad agevolare lo spostamento dell’auto/motoveicolo il più lontano possibile dalle traiettorie, coadiuvando i commissari di percorso o, qualora sia impossibilitato, a segnalare subito l’ostacolo. </w:t>
      </w:r>
    </w:p>
    <w:p w14:paraId="1067963D" w14:textId="77777777" w:rsidR="000A1E04" w:rsidRPr="000A1E04" w:rsidRDefault="000A1E04" w:rsidP="000162D8">
      <w:pPr>
        <w:spacing w:line="200" w:lineRule="atLeast"/>
        <w:rPr>
          <w:sz w:val="12"/>
          <w:szCs w:val="12"/>
        </w:rPr>
      </w:pPr>
      <w:r w:rsidRPr="000A1E04">
        <w:rPr>
          <w:sz w:val="12"/>
          <w:szCs w:val="12"/>
        </w:rPr>
        <w:t xml:space="preserve">11. Qualora un conduttore noti un ostacolo di qualsiasi natura, ovvero verifichi che le condizioni della Pista non sono idonee alla prova che sta effettuando, è tenuto ad avvertire immediatamente il più vicino addetto </w:t>
      </w:r>
    </w:p>
    <w:p w14:paraId="75F7158A" w14:textId="77777777" w:rsidR="000A1E04" w:rsidRPr="000A1E04" w:rsidRDefault="000A1E04" w:rsidP="000162D8">
      <w:pPr>
        <w:spacing w:line="200" w:lineRule="atLeast"/>
        <w:rPr>
          <w:sz w:val="12"/>
          <w:szCs w:val="12"/>
        </w:rPr>
      </w:pPr>
      <w:r w:rsidRPr="000A1E04">
        <w:rPr>
          <w:sz w:val="12"/>
          <w:szCs w:val="12"/>
        </w:rPr>
        <w:t xml:space="preserve">12. alla sicurezza e soccorso; qualora questi ultimi non ricevano nessuna segnalazione, il conduttore tacitamente ne approva il perfetto stato. </w:t>
      </w:r>
    </w:p>
    <w:p w14:paraId="27350FD3" w14:textId="77777777" w:rsidR="000A1E04" w:rsidRPr="000A1E04" w:rsidRDefault="000A1E04" w:rsidP="000162D8">
      <w:pPr>
        <w:spacing w:line="200" w:lineRule="atLeast"/>
        <w:rPr>
          <w:sz w:val="12"/>
          <w:szCs w:val="12"/>
        </w:rPr>
      </w:pPr>
      <w:r w:rsidRPr="000A1E04">
        <w:rPr>
          <w:sz w:val="12"/>
          <w:szCs w:val="12"/>
        </w:rPr>
        <w:t xml:space="preserve">13. Ogni conduttore è tenuto a rientrare ai box a velocità ridotta e comunque non superiore a 60 km. orari, segnalando la manovra ai conduttori che lo seguono. </w:t>
      </w:r>
    </w:p>
    <w:p w14:paraId="358BE3B8" w14:textId="77777777" w:rsidR="000A1E04" w:rsidRPr="000A1E04" w:rsidRDefault="000A1E04" w:rsidP="000162D8">
      <w:pPr>
        <w:spacing w:line="200" w:lineRule="atLeast"/>
        <w:rPr>
          <w:sz w:val="12"/>
          <w:szCs w:val="12"/>
        </w:rPr>
      </w:pPr>
      <w:r w:rsidRPr="000A1E04">
        <w:rPr>
          <w:sz w:val="12"/>
          <w:szCs w:val="12"/>
        </w:rPr>
        <w:t xml:space="preserve">14. Ogni conduttore e’ tenuto ad osservare in Pista un comportamento corretto, leale e responsabile nei confronti degli altri conduttori. </w:t>
      </w:r>
    </w:p>
    <w:p w14:paraId="26CEE7CF" w14:textId="77777777" w:rsidR="000A1E04" w:rsidRPr="000A1E04" w:rsidRDefault="000A1E04" w:rsidP="000162D8">
      <w:pPr>
        <w:spacing w:line="200" w:lineRule="atLeast"/>
        <w:rPr>
          <w:sz w:val="12"/>
          <w:szCs w:val="12"/>
        </w:rPr>
      </w:pPr>
      <w:r w:rsidRPr="000A1E04">
        <w:rPr>
          <w:sz w:val="12"/>
          <w:szCs w:val="12"/>
        </w:rPr>
        <w:t xml:space="preserve">15. È severamente vietato entrare in Pista con biciclette, motorini, etc., durante la pausa pranzo e comunque in qualsiasi altro momento della giornata. È altresì vietato l’accesso in Pista alle persone al seguito del moto/autoveicolo, oltre a quelle eventualmente trasportate ed espressamente autorizzate. </w:t>
      </w:r>
    </w:p>
    <w:p w14:paraId="0CD4ED4D" w14:textId="77777777" w:rsidR="000A1E04" w:rsidRPr="000A1E04" w:rsidRDefault="000A1E04" w:rsidP="000162D8">
      <w:pPr>
        <w:spacing w:line="200" w:lineRule="atLeast"/>
        <w:rPr>
          <w:sz w:val="12"/>
          <w:szCs w:val="12"/>
        </w:rPr>
      </w:pPr>
      <w:r w:rsidRPr="000A1E04">
        <w:rPr>
          <w:sz w:val="12"/>
          <w:szCs w:val="12"/>
        </w:rPr>
        <w:t xml:space="preserve">16. È severamente vietato lasciare nei box e nel paddock materiale vario, come gomme, batterie, lattine, etc., restando in ogni caso esclusa ogni responsabilità connessa e/o conseguente di ACI Vallelunga S.p.a. al riguardo. </w:t>
      </w:r>
    </w:p>
    <w:p w14:paraId="2877050B" w14:textId="77777777" w:rsidR="000A1E04" w:rsidRPr="000A1E04" w:rsidRDefault="000A1E04" w:rsidP="000162D8">
      <w:pPr>
        <w:spacing w:line="200" w:lineRule="atLeast"/>
        <w:rPr>
          <w:sz w:val="12"/>
          <w:szCs w:val="12"/>
        </w:rPr>
      </w:pPr>
      <w:r w:rsidRPr="000A1E04">
        <w:rPr>
          <w:sz w:val="12"/>
          <w:szCs w:val="12"/>
        </w:rPr>
        <w:t xml:space="preserve">17. È tassativamente vietato provare i moto/autoveicoli e/o effettuare qualsiasi genere di acrobazia nel paddock, nei box e nella corsia dei box, restando inteso che nei box e nella corsia dei box è obbligatorio tenere una velocità moderata e che nel paddock sono in vigore le norme di comportamento di cui agli artt. 140/193 del Decreto Legislativo 30 aprile 1992, n. 285 (c.d. Codice della Strada). </w:t>
      </w:r>
    </w:p>
    <w:p w14:paraId="702AD011" w14:textId="77777777" w:rsidR="000A1E04" w:rsidRPr="000A1E04" w:rsidRDefault="000A1E04" w:rsidP="000162D8">
      <w:pPr>
        <w:spacing w:line="200" w:lineRule="atLeast"/>
        <w:rPr>
          <w:sz w:val="12"/>
          <w:szCs w:val="12"/>
        </w:rPr>
      </w:pPr>
      <w:r w:rsidRPr="000A1E04">
        <w:rPr>
          <w:sz w:val="12"/>
          <w:szCs w:val="12"/>
        </w:rPr>
        <w:t xml:space="preserve">18. In Pista è severamente vietato effettuare qualsiasi genere di acrobazia con il proprio auto/motoveicolo che possa creare pericolo per se stessi e per gli altri partecipanti alle prove. I trasgressori saranno immediatamente invitati al rientro ai box e successivamente potrà essere loro interdetta la partecipazione a turni successivi e, più in generale, l’utilizzo della Pista dell’autodromo. </w:t>
      </w:r>
    </w:p>
    <w:p w14:paraId="1818F0A1" w14:textId="77777777" w:rsidR="000A1E04" w:rsidRPr="000A1E04" w:rsidRDefault="000A1E04" w:rsidP="000162D8">
      <w:pPr>
        <w:spacing w:line="200" w:lineRule="atLeast"/>
        <w:rPr>
          <w:sz w:val="12"/>
          <w:szCs w:val="12"/>
        </w:rPr>
      </w:pPr>
      <w:r w:rsidRPr="000A1E04">
        <w:rPr>
          <w:sz w:val="12"/>
          <w:szCs w:val="12"/>
        </w:rPr>
        <w:t xml:space="preserve">19. Durante le prove possono essere esposte le seguenti bandiere: BANDIERA GIALLA: pericolo, rallentare, divieto di sorpasso (incidente, ostacolo, Pista sporca, ecc.…) BANDIERA VERDE: viene esposta ad inizio prove o dopo la bandiera gialla ad indicare che la pista è tornata libera BANDIERA GIALLA/ROSSA: Pista scivolosa (Pioggia, olio, ecc. …). BANDIERA ROSSA: prove sospese, i conduttori devono andare piano e all’occorrenza fermarsi o rientrare nei box. BANDIERA A SCACCHI: fine prova, i conduttori terminano il giro rientrando nei box. Sospensione/interruzione della prova </w:t>
      </w:r>
    </w:p>
    <w:p w14:paraId="58071A18" w14:textId="77777777" w:rsidR="000A1E04" w:rsidRPr="000A1E04" w:rsidRDefault="000A1E04" w:rsidP="000162D8">
      <w:pPr>
        <w:spacing w:line="200" w:lineRule="atLeast"/>
        <w:rPr>
          <w:sz w:val="12"/>
          <w:szCs w:val="12"/>
        </w:rPr>
      </w:pPr>
      <w:r w:rsidRPr="000A1E04">
        <w:rPr>
          <w:sz w:val="12"/>
          <w:szCs w:val="12"/>
        </w:rPr>
        <w:t xml:space="preserve">20. A suo insindacabile giudizio, ACI Vallelunga S.p.a. può fermare o sospendere le prove in corso. In tal caso, l’utente non avrà diritto né al rimborso del corrispettivo versato, né ad indennizzi/risarcimenti di sorta. </w:t>
      </w:r>
    </w:p>
    <w:p w14:paraId="23F5264D" w14:textId="77777777" w:rsidR="000A1E04" w:rsidRPr="000A1E04" w:rsidRDefault="000A1E04" w:rsidP="000162D8">
      <w:pPr>
        <w:spacing w:line="200" w:lineRule="atLeast"/>
        <w:rPr>
          <w:sz w:val="12"/>
          <w:szCs w:val="12"/>
        </w:rPr>
      </w:pPr>
      <w:r w:rsidRPr="000A1E04">
        <w:rPr>
          <w:sz w:val="12"/>
          <w:szCs w:val="12"/>
        </w:rPr>
        <w:t xml:space="preserve">21. In caso di interruzione del turno di prove, il tempo non verrà recuperato e nessun rimborso sarà dovuto. Divieto di cessione </w:t>
      </w:r>
    </w:p>
    <w:p w14:paraId="23D2AF48" w14:textId="77777777" w:rsidR="000A1E04" w:rsidRPr="000A1E04" w:rsidRDefault="000A1E04" w:rsidP="000162D8">
      <w:pPr>
        <w:spacing w:line="200" w:lineRule="atLeast"/>
        <w:rPr>
          <w:sz w:val="12"/>
          <w:szCs w:val="12"/>
        </w:rPr>
      </w:pPr>
      <w:r w:rsidRPr="000A1E04">
        <w:rPr>
          <w:sz w:val="12"/>
          <w:szCs w:val="12"/>
        </w:rPr>
        <w:t xml:space="preserve">22. Le autorizzazioni per entrare in Pista per effettuare la prova possono essere utilizzate esclusivamente da chi ne ha fatto richiesta e le ha ottenute e non sono cedibili a terzi senza l’autorizzazione di ACI Vallelunga S.p.a. : il sottoscritto assume fin d’ora tutte le responsabilità per qualsiasi sanzione amministrativa, civile e penale, conseguente alla inosservanza di questa norma. Responsabilità </w:t>
      </w:r>
    </w:p>
    <w:p w14:paraId="2CDF7CC2" w14:textId="77777777" w:rsidR="000A1E04" w:rsidRPr="000A1E04" w:rsidRDefault="000A1E04" w:rsidP="000162D8">
      <w:pPr>
        <w:spacing w:line="200" w:lineRule="atLeast"/>
        <w:rPr>
          <w:sz w:val="12"/>
          <w:szCs w:val="12"/>
        </w:rPr>
      </w:pPr>
      <w:r w:rsidRPr="000A1E04">
        <w:rPr>
          <w:sz w:val="12"/>
          <w:szCs w:val="12"/>
        </w:rPr>
        <w:t xml:space="preserve">23. ACI Vallelunga S.p.a. non è responsabile di furti e/o atti/fatti, dolosi o colposi a materiale o a veicoli lasciati in deposito nell’impianto, nei box e/o nel paddock, trattandosi di luoghi che, seppur situati all’interno dell’autodromo, sono incustoditi. </w:t>
      </w:r>
    </w:p>
    <w:p w14:paraId="6BD9A137" w14:textId="77777777" w:rsidR="000A1E04" w:rsidRPr="000A1E04" w:rsidRDefault="000A1E04" w:rsidP="000162D8">
      <w:pPr>
        <w:spacing w:line="200" w:lineRule="atLeast"/>
        <w:rPr>
          <w:sz w:val="12"/>
          <w:szCs w:val="12"/>
        </w:rPr>
      </w:pPr>
      <w:r w:rsidRPr="000A1E04">
        <w:rPr>
          <w:sz w:val="12"/>
          <w:szCs w:val="12"/>
        </w:rPr>
        <w:t xml:space="preserve">24. Clausole finali </w:t>
      </w:r>
    </w:p>
    <w:p w14:paraId="0D971B9F" w14:textId="77777777" w:rsidR="000A1E04" w:rsidRPr="000A1E04" w:rsidRDefault="000A1E04" w:rsidP="000162D8">
      <w:pPr>
        <w:spacing w:line="200" w:lineRule="atLeast"/>
        <w:rPr>
          <w:sz w:val="12"/>
          <w:szCs w:val="12"/>
        </w:rPr>
      </w:pPr>
      <w:r w:rsidRPr="000A1E04">
        <w:rPr>
          <w:sz w:val="12"/>
          <w:szCs w:val="12"/>
        </w:rPr>
        <w:t xml:space="preserve">25. Ogni punto del presente regolamento deve essere assolutamente sempre rispettato da coloro che abbiano accesso, a qualsivoglia titolo, all’impianto. </w:t>
      </w:r>
    </w:p>
    <w:p w14:paraId="43FE74CA" w14:textId="170A9F89" w:rsidR="000A1E04" w:rsidRPr="000A1E04" w:rsidRDefault="000A1E04" w:rsidP="000162D8">
      <w:pPr>
        <w:spacing w:line="200" w:lineRule="atLeast"/>
        <w:rPr>
          <w:sz w:val="12"/>
          <w:szCs w:val="12"/>
        </w:rPr>
      </w:pPr>
      <w:r w:rsidRPr="000A1E04">
        <w:rPr>
          <w:sz w:val="12"/>
          <w:szCs w:val="12"/>
        </w:rPr>
        <w:t xml:space="preserve">26. Qualora ACI Vallelunga S.p.a. attraverso il personale preposto rilevi l’inosservanza di una di queste norme, a proprio insindacabile giudizio potrà fermare il trasgressore e allontanarlo, vietando anche una sua altra eventuale partecipazione alle successive prove da lui prenotate e, in ogni caso, nessun rimborso sarà dovuto da parte di ACI Vallelunga S.p.a. </w:t>
      </w:r>
    </w:p>
    <w:p w14:paraId="2959A3CE" w14:textId="11C908C0" w:rsidR="000A1E04" w:rsidRPr="000A1E04" w:rsidRDefault="000A1E04" w:rsidP="000162D8">
      <w:pPr>
        <w:spacing w:line="200" w:lineRule="atLeast"/>
        <w:rPr>
          <w:b/>
          <w:bCs/>
          <w:sz w:val="12"/>
          <w:szCs w:val="12"/>
        </w:rPr>
      </w:pPr>
      <w:r w:rsidRPr="000A1E04">
        <w:rPr>
          <w:b/>
          <w:bCs/>
          <w:sz w:val="12"/>
          <w:szCs w:val="12"/>
        </w:rPr>
        <w:t xml:space="preserve">Data:_______________ </w:t>
      </w:r>
      <w:r>
        <w:rPr>
          <w:b/>
          <w:bCs/>
          <w:sz w:val="12"/>
          <w:szCs w:val="12"/>
        </w:rPr>
        <w:tab/>
      </w:r>
      <w:r>
        <w:rPr>
          <w:b/>
          <w:bCs/>
          <w:sz w:val="12"/>
          <w:szCs w:val="12"/>
        </w:rPr>
        <w:tab/>
      </w:r>
      <w:r w:rsidRPr="000A1E04">
        <w:rPr>
          <w:b/>
          <w:bCs/>
          <w:sz w:val="12"/>
          <w:szCs w:val="12"/>
        </w:rPr>
        <w:t xml:space="preserve">Firma:_________________________________ </w:t>
      </w:r>
    </w:p>
    <w:p w14:paraId="1D8794E3" w14:textId="77777777" w:rsidR="000A1E04" w:rsidRDefault="000A1E04" w:rsidP="000162D8">
      <w:pPr>
        <w:spacing w:line="200" w:lineRule="atLeast"/>
        <w:rPr>
          <w:sz w:val="12"/>
          <w:szCs w:val="12"/>
        </w:rPr>
      </w:pPr>
      <w:r w:rsidRPr="000A1E04">
        <w:rPr>
          <w:sz w:val="12"/>
          <w:szCs w:val="12"/>
        </w:rPr>
        <w:t xml:space="preserve">Il sottoscritto dichiara di aver letto e di approvare specificamente, ai sensi dell’art. 1341 e 1342 c.c., le clausole n. 5., 6., 10., 11., 15., 17., 18., 19., 20., 21., 22.e 24. </w:t>
      </w:r>
    </w:p>
    <w:p w14:paraId="36F149F7" w14:textId="60207364" w:rsidR="000A1E04" w:rsidRPr="000A1E04" w:rsidRDefault="000A1E04" w:rsidP="000162D8">
      <w:pPr>
        <w:spacing w:line="200" w:lineRule="atLeast"/>
        <w:rPr>
          <w:b/>
          <w:bCs/>
          <w:sz w:val="12"/>
          <w:szCs w:val="12"/>
        </w:rPr>
      </w:pPr>
      <w:r w:rsidRPr="000A1E04">
        <w:rPr>
          <w:b/>
          <w:bCs/>
          <w:sz w:val="12"/>
          <w:szCs w:val="12"/>
        </w:rPr>
        <w:t>Data:_______________</w:t>
      </w:r>
      <w:r>
        <w:rPr>
          <w:b/>
          <w:bCs/>
          <w:sz w:val="12"/>
          <w:szCs w:val="12"/>
        </w:rPr>
        <w:tab/>
      </w:r>
      <w:r>
        <w:rPr>
          <w:b/>
          <w:bCs/>
          <w:sz w:val="12"/>
          <w:szCs w:val="12"/>
        </w:rPr>
        <w:tab/>
      </w:r>
      <w:r w:rsidRPr="000A1E04">
        <w:rPr>
          <w:b/>
          <w:bCs/>
          <w:sz w:val="12"/>
          <w:szCs w:val="12"/>
        </w:rPr>
        <w:t xml:space="preserve"> Firma:_________________________________ </w:t>
      </w:r>
    </w:p>
    <w:p w14:paraId="42E9D47B" w14:textId="792C9323" w:rsidR="000A1E04" w:rsidRPr="000A1E04" w:rsidRDefault="000A1E04" w:rsidP="000162D8">
      <w:pPr>
        <w:spacing w:line="200" w:lineRule="atLeast"/>
        <w:rPr>
          <w:sz w:val="12"/>
          <w:szCs w:val="12"/>
        </w:rPr>
      </w:pPr>
      <w:r w:rsidRPr="000A1E04">
        <w:rPr>
          <w:sz w:val="12"/>
          <w:szCs w:val="12"/>
        </w:rPr>
        <w:t xml:space="preserve">Sospensione/interruzione della prova </w:t>
      </w:r>
    </w:p>
    <w:p w14:paraId="6E91E1A5" w14:textId="77777777" w:rsidR="000A1E04" w:rsidRPr="000A1E04" w:rsidRDefault="000A1E04" w:rsidP="000162D8">
      <w:pPr>
        <w:spacing w:line="200" w:lineRule="atLeast"/>
        <w:rPr>
          <w:sz w:val="12"/>
          <w:szCs w:val="12"/>
        </w:rPr>
      </w:pPr>
      <w:r w:rsidRPr="000A1E04">
        <w:rPr>
          <w:sz w:val="12"/>
          <w:szCs w:val="12"/>
        </w:rPr>
        <w:t xml:space="preserve">27. A suo insindacabile giudizio, ACI Vallelunga S.p.a. può fermare o sospendere le prove in corso. In tal caso, l’utente non avrà diritto né al rimborso del corrispettivo versato, né ad indennizzi/risarcimenti di sorta. </w:t>
      </w:r>
    </w:p>
    <w:p w14:paraId="73F29938" w14:textId="77777777" w:rsidR="000A1E04" w:rsidRPr="000A1E04" w:rsidRDefault="000A1E04" w:rsidP="000162D8">
      <w:pPr>
        <w:spacing w:line="200" w:lineRule="atLeast"/>
        <w:rPr>
          <w:sz w:val="12"/>
          <w:szCs w:val="12"/>
        </w:rPr>
      </w:pPr>
      <w:r w:rsidRPr="000A1E04">
        <w:rPr>
          <w:sz w:val="12"/>
          <w:szCs w:val="12"/>
        </w:rPr>
        <w:t xml:space="preserve">28. In caso di interruzione del turno di prove, il tempo non verrà recuperato e nessun rimborso sarà dovuto. Divieto di cessione </w:t>
      </w:r>
    </w:p>
    <w:p w14:paraId="6A5C3F89" w14:textId="77777777" w:rsidR="000A1E04" w:rsidRPr="000A1E04" w:rsidRDefault="000A1E04" w:rsidP="000162D8">
      <w:pPr>
        <w:spacing w:line="200" w:lineRule="atLeast"/>
        <w:rPr>
          <w:sz w:val="12"/>
          <w:szCs w:val="12"/>
        </w:rPr>
      </w:pPr>
      <w:r w:rsidRPr="000A1E04">
        <w:rPr>
          <w:sz w:val="12"/>
          <w:szCs w:val="12"/>
        </w:rPr>
        <w:t xml:space="preserve">29. Le autorizzazioni per entrare in Pista per effettuare la prova possono essere utilizzate esclusivamente da chi ne ha fatto richiesta e le ha ottenute e non sono cedibili a terzi senza l’autorizzazione di ACI Vallelunga S.p.a. : il sottoscritto assume fin d’ora tutte le responsabilità per qualsiasi sanzione amministrativa, civile e penale, conseguente alla inosservanza di questa norma. Responsabilità </w:t>
      </w:r>
    </w:p>
    <w:p w14:paraId="0B32E879" w14:textId="77777777" w:rsidR="000A1E04" w:rsidRPr="000A1E04" w:rsidRDefault="000A1E04" w:rsidP="000162D8">
      <w:pPr>
        <w:spacing w:line="200" w:lineRule="atLeast"/>
        <w:rPr>
          <w:sz w:val="12"/>
          <w:szCs w:val="12"/>
        </w:rPr>
      </w:pPr>
      <w:r w:rsidRPr="000A1E04">
        <w:rPr>
          <w:sz w:val="12"/>
          <w:szCs w:val="12"/>
        </w:rPr>
        <w:t xml:space="preserve">30. ACI Vallelunga S.p.a. non è responsabile di furti e/o atti/fatti, dolosi o colposi a materiale o a veicoli lasciati in deposito nell’impianto, nei box e/o nel paddock, trattandosi di luoghi che, seppur situati all’interno dell’autodromo, sono incustoditi. Clausole finali </w:t>
      </w:r>
    </w:p>
    <w:p w14:paraId="0231B15C" w14:textId="77777777" w:rsidR="000A1E04" w:rsidRPr="000A1E04" w:rsidRDefault="000A1E04" w:rsidP="000162D8">
      <w:pPr>
        <w:spacing w:line="200" w:lineRule="atLeast"/>
        <w:rPr>
          <w:sz w:val="12"/>
          <w:szCs w:val="12"/>
        </w:rPr>
      </w:pPr>
      <w:r w:rsidRPr="000A1E04">
        <w:rPr>
          <w:sz w:val="12"/>
          <w:szCs w:val="12"/>
        </w:rPr>
        <w:t xml:space="preserve">31. Ogni punto del presente regolamento deve essere assolutamente sempre rispettato da coloro che abbiano accesso, a qualsivoglia titolo, all’impianto. </w:t>
      </w:r>
    </w:p>
    <w:p w14:paraId="1C54BB88" w14:textId="3B0D242D" w:rsidR="000A1E04" w:rsidRPr="000A1E04" w:rsidRDefault="000A1E04" w:rsidP="000162D8">
      <w:pPr>
        <w:spacing w:line="200" w:lineRule="atLeast"/>
        <w:rPr>
          <w:sz w:val="12"/>
          <w:szCs w:val="12"/>
        </w:rPr>
      </w:pPr>
      <w:r w:rsidRPr="000A1E04">
        <w:rPr>
          <w:sz w:val="12"/>
          <w:szCs w:val="12"/>
        </w:rPr>
        <w:t xml:space="preserve">32. Qualora ACI Vallelunga S.p.a. attraverso il personale preposto rilevi l’inosservanza di una di queste norme, a proprio insindacabile giudizio potrà fermare il trasgressore e allontanarlo, vietando anche una sua altra eventuale partecipazione alle successive prove da lui prenotate e, in ogni caso, nessun rimborso sarà dovuto da parte di ACI Vallelunga S.p.a. </w:t>
      </w:r>
    </w:p>
    <w:p w14:paraId="3008CF0D" w14:textId="54B0C5A0" w:rsidR="000A1E04" w:rsidRPr="000A1E04" w:rsidRDefault="000A1E04" w:rsidP="000162D8">
      <w:pPr>
        <w:spacing w:line="200" w:lineRule="atLeast"/>
        <w:rPr>
          <w:b/>
          <w:bCs/>
          <w:sz w:val="12"/>
          <w:szCs w:val="12"/>
        </w:rPr>
      </w:pPr>
      <w:r w:rsidRPr="000A1E04">
        <w:rPr>
          <w:b/>
          <w:bCs/>
          <w:sz w:val="12"/>
          <w:szCs w:val="12"/>
        </w:rPr>
        <w:t xml:space="preserve">Data:_______________ </w:t>
      </w:r>
      <w:r>
        <w:rPr>
          <w:b/>
          <w:bCs/>
          <w:sz w:val="12"/>
          <w:szCs w:val="12"/>
        </w:rPr>
        <w:tab/>
      </w:r>
      <w:r>
        <w:rPr>
          <w:b/>
          <w:bCs/>
          <w:sz w:val="12"/>
          <w:szCs w:val="12"/>
        </w:rPr>
        <w:tab/>
      </w:r>
      <w:r w:rsidRPr="000A1E04">
        <w:rPr>
          <w:b/>
          <w:bCs/>
          <w:sz w:val="12"/>
          <w:szCs w:val="12"/>
        </w:rPr>
        <w:t xml:space="preserve">Firma:_________________________________ </w:t>
      </w:r>
    </w:p>
    <w:p w14:paraId="2057E3B7" w14:textId="77777777" w:rsidR="000A1E04" w:rsidRDefault="000A1E04" w:rsidP="000162D8">
      <w:pPr>
        <w:spacing w:line="200" w:lineRule="atLeast"/>
        <w:rPr>
          <w:sz w:val="12"/>
          <w:szCs w:val="12"/>
        </w:rPr>
      </w:pPr>
      <w:r w:rsidRPr="000A1E04">
        <w:rPr>
          <w:sz w:val="12"/>
          <w:szCs w:val="12"/>
        </w:rPr>
        <w:t xml:space="preserve">Il sottoscritto dichiara di aver letto e di approvare specificamente, ai sensi dell’art. 1341 e 1342 c.c., le clausole n. 5., 6., 10., 11., 15., 17., 18., 19., 20., 21., 22.e 24. </w:t>
      </w:r>
    </w:p>
    <w:p w14:paraId="13BAF2E3" w14:textId="575BF131" w:rsidR="00E4253F" w:rsidRDefault="000A1E04" w:rsidP="000162D8">
      <w:pPr>
        <w:spacing w:line="200" w:lineRule="atLeast"/>
        <w:rPr>
          <w:b/>
          <w:bCs/>
          <w:sz w:val="12"/>
          <w:szCs w:val="12"/>
        </w:rPr>
      </w:pPr>
      <w:r w:rsidRPr="000A1E04">
        <w:rPr>
          <w:b/>
          <w:bCs/>
          <w:sz w:val="12"/>
          <w:szCs w:val="12"/>
        </w:rPr>
        <w:t xml:space="preserve">Data:_______________ </w:t>
      </w:r>
      <w:r>
        <w:rPr>
          <w:b/>
          <w:bCs/>
          <w:sz w:val="12"/>
          <w:szCs w:val="12"/>
        </w:rPr>
        <w:tab/>
      </w:r>
      <w:r>
        <w:rPr>
          <w:b/>
          <w:bCs/>
          <w:sz w:val="12"/>
          <w:szCs w:val="12"/>
        </w:rPr>
        <w:tab/>
      </w:r>
      <w:r w:rsidRPr="000A1E04">
        <w:rPr>
          <w:b/>
          <w:bCs/>
          <w:sz w:val="12"/>
          <w:szCs w:val="12"/>
        </w:rPr>
        <w:t>Firma:_________________________________</w:t>
      </w:r>
    </w:p>
    <w:p w14:paraId="7D40B86B" w14:textId="36EFD5FC" w:rsidR="000A1E04" w:rsidRDefault="000A1E04" w:rsidP="000162D8">
      <w:pPr>
        <w:spacing w:line="200" w:lineRule="atLeast"/>
        <w:rPr>
          <w:b/>
          <w:bCs/>
          <w:sz w:val="12"/>
          <w:szCs w:val="12"/>
        </w:rPr>
      </w:pPr>
    </w:p>
    <w:p w14:paraId="29F0FACA" w14:textId="1CD1F3D9" w:rsidR="000A1E04" w:rsidRDefault="000A1E04" w:rsidP="000162D8">
      <w:pPr>
        <w:spacing w:line="200" w:lineRule="atLeast"/>
        <w:rPr>
          <w:b/>
          <w:bCs/>
          <w:sz w:val="12"/>
          <w:szCs w:val="12"/>
        </w:rPr>
      </w:pPr>
    </w:p>
    <w:p w14:paraId="3D8484DA" w14:textId="1FE981CE" w:rsidR="000A1E04" w:rsidRDefault="000A1E04" w:rsidP="000162D8">
      <w:pPr>
        <w:spacing w:line="200" w:lineRule="atLeast"/>
        <w:rPr>
          <w:b/>
          <w:bCs/>
          <w:sz w:val="12"/>
          <w:szCs w:val="12"/>
        </w:rPr>
      </w:pPr>
    </w:p>
    <w:p w14:paraId="5C2570CF" w14:textId="23659F26" w:rsidR="000A1E04" w:rsidRDefault="000A1E04" w:rsidP="000162D8">
      <w:pPr>
        <w:spacing w:line="200" w:lineRule="atLeast"/>
        <w:rPr>
          <w:b/>
          <w:bCs/>
          <w:sz w:val="12"/>
          <w:szCs w:val="12"/>
        </w:rPr>
      </w:pPr>
    </w:p>
    <w:p w14:paraId="0C974881" w14:textId="22C52C38" w:rsidR="000A1E04" w:rsidRDefault="000A1E04" w:rsidP="000162D8">
      <w:pPr>
        <w:spacing w:line="200" w:lineRule="atLeast"/>
        <w:rPr>
          <w:b/>
          <w:bCs/>
          <w:sz w:val="12"/>
          <w:szCs w:val="12"/>
        </w:rPr>
      </w:pPr>
    </w:p>
    <w:p w14:paraId="150B5167" w14:textId="59BA2E41" w:rsidR="000A1E04" w:rsidRPr="00F305D4" w:rsidRDefault="000A1E04" w:rsidP="000A1E04">
      <w:pPr>
        <w:pStyle w:val="NormaleWeb"/>
        <w:jc w:val="center"/>
        <w:rPr>
          <w:b/>
          <w:bCs/>
          <w:sz w:val="22"/>
          <w:szCs w:val="22"/>
          <w:lang w:val="en-GB"/>
        </w:rPr>
      </w:pPr>
      <w:r w:rsidRPr="00F305D4">
        <w:rPr>
          <w:b/>
          <w:bCs/>
          <w:sz w:val="22"/>
          <w:szCs w:val="22"/>
          <w:lang w:val="en-GB"/>
        </w:rPr>
        <w:t xml:space="preserve">MOTOXRACING “TRACK DAYS” </w:t>
      </w:r>
      <w:r w:rsidR="00F23EAC">
        <w:rPr>
          <w:b/>
          <w:bCs/>
          <w:sz w:val="22"/>
          <w:szCs w:val="22"/>
          <w:lang w:val="en-GB"/>
        </w:rPr>
        <w:t>Vallelunga 12 FEBBRAIO 2021</w:t>
      </w:r>
      <w:r>
        <w:rPr>
          <w:b/>
          <w:bCs/>
          <w:sz w:val="22"/>
          <w:szCs w:val="22"/>
          <w:lang w:val="en-GB"/>
        </w:rPr>
        <w:t xml:space="preserve"> </w:t>
      </w:r>
      <w:r w:rsidRPr="00F305D4">
        <w:rPr>
          <w:b/>
          <w:bCs/>
          <w:sz w:val="22"/>
          <w:szCs w:val="22"/>
          <w:lang w:val="en-GB"/>
        </w:rPr>
        <w:t xml:space="preserve">– BRIEFING </w:t>
      </w:r>
    </w:p>
    <w:p w14:paraId="6E3E8C38" w14:textId="77777777" w:rsidR="000A1E04" w:rsidRPr="00F23EAC" w:rsidRDefault="000A1E04" w:rsidP="000A1E04">
      <w:pPr>
        <w:pStyle w:val="NormaleWeb"/>
        <w:rPr>
          <w:sz w:val="16"/>
          <w:szCs w:val="16"/>
        </w:rPr>
      </w:pPr>
      <w:r w:rsidRPr="00F23EAC">
        <w:rPr>
          <w:b/>
          <w:bCs/>
          <w:sz w:val="16"/>
          <w:szCs w:val="16"/>
        </w:rPr>
        <w:t>Bandiere che devono essere usate solo dal Direttore di Gara o dal suo assistente sulla linea di partenza:</w:t>
      </w:r>
      <w:r w:rsidRPr="00F23EAC">
        <w:rPr>
          <w:sz w:val="16"/>
          <w:szCs w:val="16"/>
        </w:rPr>
        <w:t xml:space="preserve"> </w:t>
      </w:r>
    </w:p>
    <w:p w14:paraId="70963C33"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754121B0" wp14:editId="5EB6636F">
            <wp:extent cx="419947" cy="325120"/>
            <wp:effectExtent l="0" t="0" r="0" b="0"/>
            <wp:docPr id="2" name="Immagine 2" descr="Bandiera 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iera rossa"/>
                    <pic:cNvPicPr>
                      <a:picLocks noChangeAspect="1" noChangeArrowheads="1"/>
                    </pic:cNvPicPr>
                  </pic:nvPicPr>
                  <pic:blipFill>
                    <a:blip r:embed="rId10"/>
                    <a:srcRect/>
                    <a:stretch>
                      <a:fillRect/>
                    </a:stretch>
                  </pic:blipFill>
                  <pic:spPr bwMode="auto">
                    <a:xfrm>
                      <a:off x="0" y="0"/>
                      <a:ext cx="431610" cy="334149"/>
                    </a:xfrm>
                    <a:prstGeom prst="rect">
                      <a:avLst/>
                    </a:prstGeom>
                    <a:noFill/>
                    <a:ln w="9525">
                      <a:noFill/>
                      <a:miter lim="800000"/>
                      <a:headEnd/>
                      <a:tailEnd/>
                    </a:ln>
                  </pic:spPr>
                </pic:pic>
              </a:graphicData>
            </a:graphic>
          </wp:inline>
        </w:drawing>
      </w:r>
      <w:r w:rsidRPr="00F23EAC">
        <w:rPr>
          <w:b/>
          <w:bCs/>
          <w:sz w:val="16"/>
          <w:szCs w:val="16"/>
        </w:rPr>
        <w:t> A) Bandiera rossa:</w:t>
      </w:r>
      <w:r w:rsidRPr="00F23EAC">
        <w:rPr>
          <w:sz w:val="16"/>
          <w:szCs w:val="16"/>
        </w:rPr>
        <w:t xml:space="preserve"> dovrà essere agitata sulla linea di partenza quando è stata presa la decisione di arrestare una sessione di prove o la corsa. Simultaneamente anche in tutte le postazioni di controllo che si trovano sul tracciato dovrà essere esposta una bandiera rossa. </w:t>
      </w:r>
    </w:p>
    <w:p w14:paraId="4E90541B"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161174F7" wp14:editId="36C0E0D4">
            <wp:extent cx="416243" cy="322253"/>
            <wp:effectExtent l="0" t="0" r="3175" b="1905"/>
            <wp:docPr id="13" name="Immagine 13" descr="Bandiera a scacchi neri e bian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iera a scacchi neri e bianchi"/>
                    <pic:cNvPicPr>
                      <a:picLocks noChangeAspect="1" noChangeArrowheads="1"/>
                    </pic:cNvPicPr>
                  </pic:nvPicPr>
                  <pic:blipFill>
                    <a:blip r:embed="rId11"/>
                    <a:srcRect/>
                    <a:stretch>
                      <a:fillRect/>
                    </a:stretch>
                  </pic:blipFill>
                  <pic:spPr bwMode="auto">
                    <a:xfrm>
                      <a:off x="0" y="0"/>
                      <a:ext cx="425419" cy="329357"/>
                    </a:xfrm>
                    <a:prstGeom prst="rect">
                      <a:avLst/>
                    </a:prstGeom>
                    <a:noFill/>
                    <a:ln w="9525">
                      <a:noFill/>
                      <a:miter lim="800000"/>
                      <a:headEnd/>
                      <a:tailEnd/>
                    </a:ln>
                  </pic:spPr>
                </pic:pic>
              </a:graphicData>
            </a:graphic>
          </wp:inline>
        </w:drawing>
      </w:r>
      <w:r w:rsidRPr="00F23EAC">
        <w:rPr>
          <w:b/>
          <w:bCs/>
          <w:sz w:val="16"/>
          <w:szCs w:val="16"/>
        </w:rPr>
        <w:t> B) Bandiera a scacchi neri e bianchi:</w:t>
      </w:r>
      <w:r w:rsidRPr="00F23EAC">
        <w:rPr>
          <w:sz w:val="16"/>
          <w:szCs w:val="16"/>
        </w:rPr>
        <w:t xml:space="preserve"> dovrà essere agitata e significa la fine d’una sessione di prove o della gara. </w:t>
      </w:r>
    </w:p>
    <w:p w14:paraId="11F77916"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207DE83B" wp14:editId="1942D04A">
            <wp:extent cx="342027" cy="264795"/>
            <wp:effectExtent l="0" t="0" r="1270" b="1905"/>
            <wp:docPr id="14" name="Immagine 14" descr="Bandiera 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iera nera"/>
                    <pic:cNvPicPr>
                      <a:picLocks noChangeAspect="1" noChangeArrowheads="1"/>
                    </pic:cNvPicPr>
                  </pic:nvPicPr>
                  <pic:blipFill>
                    <a:blip r:embed="rId12"/>
                    <a:srcRect/>
                    <a:stretch>
                      <a:fillRect/>
                    </a:stretch>
                  </pic:blipFill>
                  <pic:spPr bwMode="auto">
                    <a:xfrm>
                      <a:off x="0" y="0"/>
                      <a:ext cx="352791" cy="273129"/>
                    </a:xfrm>
                    <a:prstGeom prst="rect">
                      <a:avLst/>
                    </a:prstGeom>
                    <a:noFill/>
                    <a:ln w="9525">
                      <a:noFill/>
                      <a:miter lim="800000"/>
                      <a:headEnd/>
                      <a:tailEnd/>
                    </a:ln>
                  </pic:spPr>
                </pic:pic>
              </a:graphicData>
            </a:graphic>
          </wp:inline>
        </w:drawing>
      </w:r>
      <w:r w:rsidRPr="00F23EAC">
        <w:rPr>
          <w:b/>
          <w:bCs/>
          <w:sz w:val="16"/>
          <w:szCs w:val="16"/>
        </w:rPr>
        <w:t> C) Bandiera nera:</w:t>
      </w:r>
      <w:r w:rsidRPr="00F23EAC">
        <w:rPr>
          <w:sz w:val="16"/>
          <w:szCs w:val="16"/>
        </w:rPr>
        <w:t xml:space="preserve"> viene utilizzata per informare il pilota interessato che la prossima volta che si avvicinerà all’ingresso della corsia dei box, dovrà fermarsi al proprio box. </w:t>
      </w:r>
    </w:p>
    <w:p w14:paraId="5DECFC55"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333D6AD8" wp14:editId="5638B0A4">
            <wp:extent cx="317420" cy="245745"/>
            <wp:effectExtent l="0" t="0" r="6985" b="1905"/>
            <wp:docPr id="15" name="Immagine 15" descr="Bandiera nera con disco aranc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iera nera con disco arancione"/>
                    <pic:cNvPicPr>
                      <a:picLocks noChangeAspect="1" noChangeArrowheads="1"/>
                    </pic:cNvPicPr>
                  </pic:nvPicPr>
                  <pic:blipFill>
                    <a:blip r:embed="rId13"/>
                    <a:srcRect/>
                    <a:stretch>
                      <a:fillRect/>
                    </a:stretch>
                  </pic:blipFill>
                  <pic:spPr bwMode="auto">
                    <a:xfrm>
                      <a:off x="0" y="0"/>
                      <a:ext cx="330882" cy="256167"/>
                    </a:xfrm>
                    <a:prstGeom prst="rect">
                      <a:avLst/>
                    </a:prstGeom>
                    <a:noFill/>
                    <a:ln w="9525">
                      <a:noFill/>
                      <a:miter lim="800000"/>
                      <a:headEnd/>
                      <a:tailEnd/>
                    </a:ln>
                  </pic:spPr>
                </pic:pic>
              </a:graphicData>
            </a:graphic>
          </wp:inline>
        </w:drawing>
      </w:r>
      <w:r w:rsidRPr="00F23EAC">
        <w:rPr>
          <w:b/>
          <w:bCs/>
          <w:sz w:val="16"/>
          <w:szCs w:val="16"/>
        </w:rPr>
        <w:t> D) Bandiera nera con disco arancione:</w:t>
      </w:r>
      <w:r w:rsidRPr="00F23EAC">
        <w:rPr>
          <w:sz w:val="16"/>
          <w:szCs w:val="16"/>
        </w:rPr>
        <w:t xml:space="preserve"> viene utilizzata per informare il pilota interessato che il suo Motociclo ha dei problemi meccanici per potrebbero costituire un pericolo per se stesso o per gli altri piloti e che dovrà fermarsi al proprio box nel giro successivo, dal quale potrà ripartire non appena il problema sarà stato risolto. </w:t>
      </w:r>
    </w:p>
    <w:p w14:paraId="679943AF"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57DD6B0E" wp14:editId="6460CC01">
            <wp:extent cx="317420" cy="245745"/>
            <wp:effectExtent l="0" t="0" r="6985" b="1905"/>
            <wp:docPr id="6" name="Immagine 6" descr="Bandiera nera e bianca divisa in diago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iera nera e bianca divisa in diagonali"/>
                    <pic:cNvPicPr>
                      <a:picLocks noChangeAspect="1" noChangeArrowheads="1"/>
                    </pic:cNvPicPr>
                  </pic:nvPicPr>
                  <pic:blipFill>
                    <a:blip r:embed="rId14"/>
                    <a:srcRect/>
                    <a:stretch>
                      <a:fillRect/>
                    </a:stretch>
                  </pic:blipFill>
                  <pic:spPr bwMode="auto">
                    <a:xfrm>
                      <a:off x="0" y="0"/>
                      <a:ext cx="329830" cy="255353"/>
                    </a:xfrm>
                    <a:prstGeom prst="rect">
                      <a:avLst/>
                    </a:prstGeom>
                    <a:noFill/>
                    <a:ln w="9525">
                      <a:noFill/>
                      <a:miter lim="800000"/>
                      <a:headEnd/>
                      <a:tailEnd/>
                    </a:ln>
                  </pic:spPr>
                </pic:pic>
              </a:graphicData>
            </a:graphic>
          </wp:inline>
        </w:drawing>
      </w:r>
      <w:r w:rsidRPr="00F23EAC">
        <w:rPr>
          <w:b/>
          <w:bCs/>
          <w:sz w:val="16"/>
          <w:szCs w:val="16"/>
        </w:rPr>
        <w:t> E) Bandiera nera e bianca divisa in diagonali:</w:t>
      </w:r>
      <w:r w:rsidRPr="00F23EAC">
        <w:rPr>
          <w:sz w:val="16"/>
          <w:szCs w:val="16"/>
        </w:rPr>
        <w:t xml:space="preserve"> questa bandiera dovrà essere mostrata una sola volta e costituisce un avvertimento: indica al pilota interessato che è stato segnalato per un comportamento scorretto. </w:t>
      </w:r>
    </w:p>
    <w:p w14:paraId="7DC6859C" w14:textId="77777777" w:rsidR="000A1E04" w:rsidRPr="00F23EAC" w:rsidRDefault="000A1E04" w:rsidP="000A1E04">
      <w:pPr>
        <w:pStyle w:val="NormaleWeb"/>
        <w:rPr>
          <w:sz w:val="16"/>
          <w:szCs w:val="16"/>
        </w:rPr>
      </w:pPr>
      <w:r w:rsidRPr="00F23EAC">
        <w:rPr>
          <w:sz w:val="16"/>
          <w:szCs w:val="16"/>
        </w:rPr>
        <w:t xml:space="preserve">Bandiere che vengono usate nelle postazioni di controllo lungo il percorso: </w:t>
      </w:r>
    </w:p>
    <w:p w14:paraId="4400A73C"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707F2CFC" wp14:editId="59EDAB98">
            <wp:extent cx="342424" cy="265102"/>
            <wp:effectExtent l="0" t="0" r="635" b="1905"/>
            <wp:docPr id="7" name="Immagine 7" descr="Bandiera 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iera rossa"/>
                    <pic:cNvPicPr>
                      <a:picLocks noChangeAspect="1" noChangeArrowheads="1"/>
                    </pic:cNvPicPr>
                  </pic:nvPicPr>
                  <pic:blipFill>
                    <a:blip r:embed="rId10"/>
                    <a:srcRect/>
                    <a:stretch>
                      <a:fillRect/>
                    </a:stretch>
                  </pic:blipFill>
                  <pic:spPr bwMode="auto">
                    <a:xfrm>
                      <a:off x="0" y="0"/>
                      <a:ext cx="354213" cy="274229"/>
                    </a:xfrm>
                    <a:prstGeom prst="rect">
                      <a:avLst/>
                    </a:prstGeom>
                    <a:noFill/>
                    <a:ln w="9525">
                      <a:noFill/>
                      <a:miter lim="800000"/>
                      <a:headEnd/>
                      <a:tailEnd/>
                    </a:ln>
                  </pic:spPr>
                </pic:pic>
              </a:graphicData>
            </a:graphic>
          </wp:inline>
        </w:drawing>
      </w:r>
      <w:r w:rsidRPr="00F23EAC">
        <w:rPr>
          <w:b/>
          <w:bCs/>
          <w:sz w:val="16"/>
          <w:szCs w:val="16"/>
        </w:rPr>
        <w:t> a) Bandiera rossa:</w:t>
      </w:r>
      <w:r w:rsidRPr="00F23EAC">
        <w:rPr>
          <w:sz w:val="16"/>
          <w:szCs w:val="16"/>
        </w:rPr>
        <w:t xml:space="preserve"> questa bandiera, come già detto, interrompe la gara. Tutti i piloti debbono rallentare immediatamente e ritornare alla corsia dei box. In questo caso i sorpassi sono vietati. </w:t>
      </w:r>
    </w:p>
    <w:p w14:paraId="681C827C"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0DDCBD5D" wp14:editId="685955C6">
            <wp:extent cx="342900" cy="265471"/>
            <wp:effectExtent l="0" t="0" r="0" b="1270"/>
            <wp:docPr id="8" name="Immagine 8" descr="Bandiera gi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iera gialla"/>
                    <pic:cNvPicPr>
                      <a:picLocks noChangeAspect="1" noChangeArrowheads="1"/>
                    </pic:cNvPicPr>
                  </pic:nvPicPr>
                  <pic:blipFill>
                    <a:blip r:embed="rId15"/>
                    <a:srcRect/>
                    <a:stretch>
                      <a:fillRect/>
                    </a:stretch>
                  </pic:blipFill>
                  <pic:spPr bwMode="auto">
                    <a:xfrm>
                      <a:off x="0" y="0"/>
                      <a:ext cx="351962" cy="272487"/>
                    </a:xfrm>
                    <a:prstGeom prst="rect">
                      <a:avLst/>
                    </a:prstGeom>
                    <a:noFill/>
                    <a:ln w="9525">
                      <a:noFill/>
                      <a:miter lim="800000"/>
                      <a:headEnd/>
                      <a:tailEnd/>
                    </a:ln>
                  </pic:spPr>
                </pic:pic>
              </a:graphicData>
            </a:graphic>
          </wp:inline>
        </w:drawing>
      </w:r>
      <w:r w:rsidRPr="00F23EAC">
        <w:rPr>
          <w:b/>
          <w:bCs/>
          <w:sz w:val="16"/>
          <w:szCs w:val="16"/>
        </w:rPr>
        <w:t> b) Bandiera gialla:</w:t>
      </w:r>
      <w:r w:rsidRPr="00F23EAC">
        <w:rPr>
          <w:sz w:val="16"/>
          <w:szCs w:val="16"/>
        </w:rPr>
        <w:t xml:space="preserve"> è un segnale di pericolo e dovrà essere mostrata ai piloti in due modi con i seguenti significati: </w:t>
      </w:r>
    </w:p>
    <w:p w14:paraId="28C6B926" w14:textId="77777777" w:rsidR="000A1E04" w:rsidRPr="00F23EAC" w:rsidRDefault="000A1E04" w:rsidP="000A1E04">
      <w:pPr>
        <w:pStyle w:val="NormaleWeb"/>
        <w:rPr>
          <w:sz w:val="16"/>
          <w:szCs w:val="16"/>
        </w:rPr>
      </w:pPr>
      <w:r w:rsidRPr="00F23EAC">
        <w:rPr>
          <w:sz w:val="16"/>
          <w:szCs w:val="16"/>
        </w:rPr>
        <w:t xml:space="preserve">- una sola bandiera agitata significa che c’è un pericolo sul bordo o su una parte della pista, bisogna ridurre la velocità, non doppiare ed essere pronti a cambiare direzione; - due bandiere agitate significa che un pericolo ostruisce totalmente o parzialmente la pista. Bisogna ridurre la velocità, non doppiare ed essere pronti a cambiare direzione o fermarsi. </w:t>
      </w:r>
    </w:p>
    <w:p w14:paraId="6AB9A212"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463C8796" wp14:editId="1B2A6C99">
            <wp:extent cx="389599" cy="301625"/>
            <wp:effectExtent l="0" t="0" r="0" b="3175"/>
            <wp:docPr id="9" name="Immagine 9" descr="Bandiera gialla con righe 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iera gialla con righe rosse"/>
                    <pic:cNvPicPr>
                      <a:picLocks noChangeAspect="1" noChangeArrowheads="1"/>
                    </pic:cNvPicPr>
                  </pic:nvPicPr>
                  <pic:blipFill>
                    <a:blip r:embed="rId16"/>
                    <a:srcRect/>
                    <a:stretch>
                      <a:fillRect/>
                    </a:stretch>
                  </pic:blipFill>
                  <pic:spPr bwMode="auto">
                    <a:xfrm>
                      <a:off x="0" y="0"/>
                      <a:ext cx="401808" cy="311077"/>
                    </a:xfrm>
                    <a:prstGeom prst="rect">
                      <a:avLst/>
                    </a:prstGeom>
                    <a:noFill/>
                    <a:ln w="9525">
                      <a:noFill/>
                      <a:miter lim="800000"/>
                      <a:headEnd/>
                      <a:tailEnd/>
                    </a:ln>
                  </pic:spPr>
                </pic:pic>
              </a:graphicData>
            </a:graphic>
          </wp:inline>
        </w:drawing>
      </w:r>
      <w:r w:rsidRPr="00F23EAC">
        <w:rPr>
          <w:b/>
          <w:bCs/>
          <w:sz w:val="16"/>
          <w:szCs w:val="16"/>
        </w:rPr>
        <w:t> c) Bandiera gialla con righe rosse:</w:t>
      </w:r>
      <w:r w:rsidRPr="00F23EAC">
        <w:rPr>
          <w:sz w:val="16"/>
          <w:szCs w:val="16"/>
        </w:rPr>
        <w:t xml:space="preserve"> avverte i conduttori del deterioramento dell’aderenza dovuto alla presenza sulla pista di olio o di acqua. </w:t>
      </w:r>
    </w:p>
    <w:p w14:paraId="6E8B8060"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4594DAA9" wp14:editId="7A955E42">
            <wp:extent cx="389890" cy="301850"/>
            <wp:effectExtent l="0" t="0" r="0" b="3175"/>
            <wp:docPr id="10" name="Immagine 10" descr="Bandiera blu poco inte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iera blu poco intenso"/>
                    <pic:cNvPicPr>
                      <a:picLocks noChangeAspect="1" noChangeArrowheads="1"/>
                    </pic:cNvPicPr>
                  </pic:nvPicPr>
                  <pic:blipFill>
                    <a:blip r:embed="rId17"/>
                    <a:srcRect/>
                    <a:stretch>
                      <a:fillRect/>
                    </a:stretch>
                  </pic:blipFill>
                  <pic:spPr bwMode="auto">
                    <a:xfrm>
                      <a:off x="0" y="0"/>
                      <a:ext cx="398627" cy="308614"/>
                    </a:xfrm>
                    <a:prstGeom prst="rect">
                      <a:avLst/>
                    </a:prstGeom>
                    <a:noFill/>
                    <a:ln w="9525">
                      <a:noFill/>
                      <a:miter lim="800000"/>
                      <a:headEnd/>
                      <a:tailEnd/>
                    </a:ln>
                  </pic:spPr>
                </pic:pic>
              </a:graphicData>
            </a:graphic>
          </wp:inline>
        </w:drawing>
      </w:r>
      <w:r w:rsidRPr="00F23EAC">
        <w:rPr>
          <w:b/>
          <w:bCs/>
          <w:sz w:val="16"/>
          <w:szCs w:val="16"/>
        </w:rPr>
        <w:t> d) Bandiera blu poco intenso:</w:t>
      </w:r>
      <w:r w:rsidRPr="00F23EAC">
        <w:rPr>
          <w:sz w:val="16"/>
          <w:szCs w:val="16"/>
        </w:rPr>
        <w:t xml:space="preserve"> indica ad un pilota che sta per essere sorpassato e deve permettere al motociclo che lo segue di passare alla prima occasione. </w:t>
      </w:r>
    </w:p>
    <w:p w14:paraId="78C8DC08"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4F4DF426" wp14:editId="7C9C3E7A">
            <wp:extent cx="389493" cy="301543"/>
            <wp:effectExtent l="0" t="0" r="0" b="3810"/>
            <wp:docPr id="11" name="Immagine 11" descr="Bandiera bi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diera bianca"/>
                    <pic:cNvPicPr>
                      <a:picLocks noChangeAspect="1" noChangeArrowheads="1"/>
                    </pic:cNvPicPr>
                  </pic:nvPicPr>
                  <pic:blipFill>
                    <a:blip r:embed="rId18"/>
                    <a:srcRect/>
                    <a:stretch>
                      <a:fillRect/>
                    </a:stretch>
                  </pic:blipFill>
                  <pic:spPr bwMode="auto">
                    <a:xfrm>
                      <a:off x="0" y="0"/>
                      <a:ext cx="401759" cy="311039"/>
                    </a:xfrm>
                    <a:prstGeom prst="rect">
                      <a:avLst/>
                    </a:prstGeom>
                    <a:noFill/>
                    <a:ln w="9525">
                      <a:noFill/>
                      <a:miter lim="800000"/>
                      <a:headEnd/>
                      <a:tailEnd/>
                    </a:ln>
                  </pic:spPr>
                </pic:pic>
              </a:graphicData>
            </a:graphic>
          </wp:inline>
        </w:drawing>
      </w:r>
      <w:r w:rsidRPr="00F23EAC">
        <w:rPr>
          <w:b/>
          <w:bCs/>
          <w:sz w:val="16"/>
          <w:szCs w:val="16"/>
        </w:rPr>
        <w:t> e) Bandiera bianca:</w:t>
      </w:r>
      <w:r w:rsidRPr="00F23EAC">
        <w:rPr>
          <w:sz w:val="16"/>
          <w:szCs w:val="16"/>
        </w:rPr>
        <w:t xml:space="preserve"> è utilizzata per indicare al pilota che c’è un veicolo molto più lento o fermo sulla porzione di pista controllata da quella postazione. </w:t>
      </w:r>
    </w:p>
    <w:p w14:paraId="4CAE142B" w14:textId="77777777" w:rsidR="000A1E04" w:rsidRPr="00F23EAC" w:rsidRDefault="000A1E04" w:rsidP="000A1E04">
      <w:pPr>
        <w:pStyle w:val="NormaleWeb"/>
        <w:rPr>
          <w:sz w:val="16"/>
          <w:szCs w:val="16"/>
        </w:rPr>
      </w:pPr>
      <w:r w:rsidRPr="00F23EAC">
        <w:rPr>
          <w:b/>
          <w:bCs/>
          <w:noProof/>
          <w:sz w:val="16"/>
          <w:szCs w:val="16"/>
        </w:rPr>
        <w:drawing>
          <wp:inline distT="0" distB="0" distL="0" distR="0" wp14:anchorId="1115C503" wp14:editId="0B33ACC8">
            <wp:extent cx="438812" cy="339725"/>
            <wp:effectExtent l="0" t="0" r="0" b="3175"/>
            <wp:docPr id="12" name="Immagine 12" descr="Bandier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diera verde"/>
                    <pic:cNvPicPr>
                      <a:picLocks noChangeAspect="1" noChangeArrowheads="1"/>
                    </pic:cNvPicPr>
                  </pic:nvPicPr>
                  <pic:blipFill>
                    <a:blip r:embed="rId19"/>
                    <a:srcRect/>
                    <a:stretch>
                      <a:fillRect/>
                    </a:stretch>
                  </pic:blipFill>
                  <pic:spPr bwMode="auto">
                    <a:xfrm>
                      <a:off x="0" y="0"/>
                      <a:ext cx="443190" cy="343115"/>
                    </a:xfrm>
                    <a:prstGeom prst="rect">
                      <a:avLst/>
                    </a:prstGeom>
                    <a:noFill/>
                    <a:ln w="9525">
                      <a:noFill/>
                      <a:miter lim="800000"/>
                      <a:headEnd/>
                      <a:tailEnd/>
                    </a:ln>
                  </pic:spPr>
                </pic:pic>
              </a:graphicData>
            </a:graphic>
          </wp:inline>
        </w:drawing>
      </w:r>
      <w:r w:rsidRPr="00F23EAC">
        <w:rPr>
          <w:b/>
          <w:bCs/>
          <w:sz w:val="16"/>
          <w:szCs w:val="16"/>
        </w:rPr>
        <w:t> f) Bandiera verde:</w:t>
      </w:r>
      <w:r w:rsidRPr="00F23EAC">
        <w:rPr>
          <w:sz w:val="16"/>
          <w:szCs w:val="16"/>
        </w:rPr>
        <w:t xml:space="preserve"> indica che la pista è libera, magari dopo un incidente o a seguito di presenza in pista di olio o acqua.</w:t>
      </w:r>
    </w:p>
    <w:p w14:paraId="481AEA26" w14:textId="6B42B253" w:rsidR="000A1E04" w:rsidRPr="00F23EAC" w:rsidRDefault="0008772C" w:rsidP="000162D8">
      <w:pPr>
        <w:spacing w:line="200" w:lineRule="atLeast"/>
        <w:rPr>
          <w:b/>
          <w:bCs/>
          <w:sz w:val="16"/>
          <w:szCs w:val="16"/>
        </w:rPr>
      </w:pPr>
      <w:r>
        <w:rPr>
          <w:b/>
          <w:bCs/>
          <w:sz w:val="16"/>
          <w:szCs w:val="16"/>
        </w:rPr>
        <w:lastRenderedPageBreak/>
        <w:t>FIRMA PER PRESA VISIONE BRIEFING FORMA SCRITTA _____________________________________________________________</w:t>
      </w:r>
    </w:p>
    <w:sectPr w:rsidR="000A1E04" w:rsidRPr="00F23EAC" w:rsidSect="000162D8">
      <w:headerReference w:type="default" r:id="rId20"/>
      <w:pgSz w:w="11906" w:h="16838"/>
      <w:pgMar w:top="1843" w:right="454" w:bottom="255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C9A3C" w14:textId="77777777" w:rsidR="00216685" w:rsidRDefault="00216685">
      <w:r>
        <w:separator/>
      </w:r>
    </w:p>
  </w:endnote>
  <w:endnote w:type="continuationSeparator" w:id="0">
    <w:p w14:paraId="0237A762" w14:textId="77777777" w:rsidR="00216685" w:rsidRDefault="00216685">
      <w:r>
        <w:continuationSeparator/>
      </w:r>
    </w:p>
  </w:endnote>
  <w:endnote w:type="continuationNotice" w:id="1">
    <w:p w14:paraId="710E0E4F" w14:textId="77777777" w:rsidR="00216685" w:rsidRDefault="002166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56191" w14:textId="77777777" w:rsidR="00216685" w:rsidRDefault="00216685">
      <w:r>
        <w:separator/>
      </w:r>
    </w:p>
  </w:footnote>
  <w:footnote w:type="continuationSeparator" w:id="0">
    <w:p w14:paraId="1F87D448" w14:textId="77777777" w:rsidR="00216685" w:rsidRDefault="00216685">
      <w:r>
        <w:continuationSeparator/>
      </w:r>
    </w:p>
  </w:footnote>
  <w:footnote w:type="continuationNotice" w:id="1">
    <w:p w14:paraId="23DDDB9B" w14:textId="77777777" w:rsidR="00216685" w:rsidRDefault="002166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4132" w14:textId="77777777" w:rsidR="007106F4" w:rsidRDefault="003873C8">
    <w:pPr>
      <w:pStyle w:val="Intestazione"/>
    </w:pPr>
    <w:r>
      <w:rPr>
        <w:noProof/>
      </w:rPr>
      <w:drawing>
        <wp:anchor distT="0" distB="0" distL="114300" distR="114300" simplePos="0" relativeHeight="251660800" behindDoc="1" locked="1" layoutInCell="1" allowOverlap="1" wp14:anchorId="1CD9F27C" wp14:editId="70384A0C">
          <wp:simplePos x="0" y="0"/>
          <wp:positionH relativeFrom="page">
            <wp:align>left</wp:align>
          </wp:positionH>
          <wp:positionV relativeFrom="page">
            <wp:posOffset>-26670</wp:posOffset>
          </wp:positionV>
          <wp:extent cx="7522210" cy="10720070"/>
          <wp:effectExtent l="0" t="0" r="0" b="0"/>
          <wp:wrapNone/>
          <wp:docPr id="5" name="Immagine 1" descr="ACIValle_lettera_xword_b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CIValle_lettera_xword_bas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0720070"/>
                  </a:xfrm>
                  <a:prstGeom prst="rect">
                    <a:avLst/>
                  </a:prstGeom>
                  <a:noFill/>
                  <a:ln>
                    <a:noFill/>
                  </a:ln>
                </pic:spPr>
              </pic:pic>
            </a:graphicData>
          </a:graphic>
        </wp:anchor>
      </w:drawing>
    </w:r>
    <w:r>
      <w:rPr>
        <w:noProof/>
      </w:rPr>
      <w:drawing>
        <wp:anchor distT="0" distB="0" distL="114300" distR="114300" simplePos="0" relativeHeight="251659776" behindDoc="1" locked="0" layoutInCell="1" allowOverlap="1" wp14:anchorId="3A7DA7BE" wp14:editId="019907C2">
          <wp:simplePos x="0" y="0"/>
          <wp:positionH relativeFrom="column">
            <wp:posOffset>-548005</wp:posOffset>
          </wp:positionH>
          <wp:positionV relativeFrom="paragraph">
            <wp:posOffset>-503555</wp:posOffset>
          </wp:positionV>
          <wp:extent cx="7592060" cy="10744200"/>
          <wp:effectExtent l="0" t="0" r="0" b="0"/>
          <wp:wrapNone/>
          <wp:docPr id="4" name="Immagine 10" descr="carta intestata no 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arta intestata no logh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2060" cy="10744200"/>
                  </a:xfrm>
                  <a:prstGeom prst="rect">
                    <a:avLst/>
                  </a:prstGeom>
                  <a:noFill/>
                  <a:ln>
                    <a:noFill/>
                  </a:ln>
                </pic:spPr>
              </pic:pic>
            </a:graphicData>
          </a:graphic>
        </wp:anchor>
      </w:drawing>
    </w:r>
    <w:r>
      <w:rPr>
        <w:noProof/>
      </w:rPr>
      <w:drawing>
        <wp:anchor distT="0" distB="0" distL="114300" distR="114300" simplePos="0" relativeHeight="251657728" behindDoc="1" locked="0" layoutInCell="1" allowOverlap="1" wp14:anchorId="66CB47E2" wp14:editId="1F91A1F7">
          <wp:simplePos x="0" y="0"/>
          <wp:positionH relativeFrom="column">
            <wp:posOffset>-575945</wp:posOffset>
          </wp:positionH>
          <wp:positionV relativeFrom="paragraph">
            <wp:posOffset>-504825</wp:posOffset>
          </wp:positionV>
          <wp:extent cx="7607300" cy="10760710"/>
          <wp:effectExtent l="0" t="0" r="0" b="0"/>
          <wp:wrapNone/>
          <wp:docPr id="3" name="Immagine 3" descr="Lettera_Val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a_Valle-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07300" cy="107607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606DC74"/>
    <w:lvl w:ilvl="0">
      <w:start w:val="1"/>
      <w:numFmt w:val="bullet"/>
      <w:pStyle w:val="Puntoelenco2"/>
      <w:lvlText w:val=""/>
      <w:lvlJc w:val="left"/>
      <w:pPr>
        <w:tabs>
          <w:tab w:val="num" w:pos="643"/>
        </w:tabs>
        <w:ind w:left="643" w:hanging="360"/>
      </w:pPr>
      <w:rPr>
        <w:rFonts w:ascii="Symbol" w:hAnsi="Symbol" w:hint="default"/>
      </w:rPr>
    </w:lvl>
  </w:abstractNum>
  <w:abstractNum w:abstractNumId="1" w15:restartNumberingAfterBreak="0">
    <w:nsid w:val="0ABD20C6"/>
    <w:multiLevelType w:val="hybridMultilevel"/>
    <w:tmpl w:val="00B8E1C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731992"/>
    <w:multiLevelType w:val="hybridMultilevel"/>
    <w:tmpl w:val="31CE2E60"/>
    <w:lvl w:ilvl="0" w:tplc="04100001">
      <w:start w:val="1"/>
      <w:numFmt w:val="bullet"/>
      <w:lvlText w:val=""/>
      <w:lvlJc w:val="left"/>
      <w:pPr>
        <w:tabs>
          <w:tab w:val="num" w:pos="1440"/>
        </w:tabs>
        <w:ind w:left="1440" w:hanging="360"/>
      </w:pPr>
      <w:rPr>
        <w:rFonts w:ascii="Symbol" w:hAnsi="Symbol"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3" w15:restartNumberingAfterBreak="0">
    <w:nsid w:val="1919062C"/>
    <w:multiLevelType w:val="multilevel"/>
    <w:tmpl w:val="4C84DC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C870C5E"/>
    <w:multiLevelType w:val="hybridMultilevel"/>
    <w:tmpl w:val="6C5A472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1DF208E0"/>
    <w:multiLevelType w:val="hybridMultilevel"/>
    <w:tmpl w:val="41F839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16CEB"/>
    <w:multiLevelType w:val="hybridMultilevel"/>
    <w:tmpl w:val="0A54814C"/>
    <w:lvl w:ilvl="0" w:tplc="96AEF5BE">
      <w:start w:val="9"/>
      <w:numFmt w:val="bullet"/>
      <w:lvlText w:val="-"/>
      <w:lvlJc w:val="left"/>
      <w:pPr>
        <w:ind w:left="1080" w:hanging="360"/>
      </w:pPr>
      <w:rPr>
        <w:rFonts w:ascii="Century Gothic" w:eastAsia="Times New Roman" w:hAnsi="Century Gothic"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247A1753"/>
    <w:multiLevelType w:val="hybridMultilevel"/>
    <w:tmpl w:val="A1888574"/>
    <w:lvl w:ilvl="0" w:tplc="04100019">
      <w:start w:val="1"/>
      <w:numFmt w:val="lowerLetter"/>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8" w15:restartNumberingAfterBreak="0">
    <w:nsid w:val="2C2C4155"/>
    <w:multiLevelType w:val="hybridMultilevel"/>
    <w:tmpl w:val="9D30C06C"/>
    <w:lvl w:ilvl="0" w:tplc="9AB0F508">
      <w:start w:val="1"/>
      <w:numFmt w:val="decimal"/>
      <w:lvlText w:val="%1."/>
      <w:lvlJc w:val="left"/>
      <w:pPr>
        <w:tabs>
          <w:tab w:val="num" w:pos="720"/>
        </w:tabs>
        <w:ind w:left="720" w:hanging="360"/>
      </w:pPr>
      <w:rPr>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D2F2F95"/>
    <w:multiLevelType w:val="hybridMultilevel"/>
    <w:tmpl w:val="FBD0E0AA"/>
    <w:lvl w:ilvl="0" w:tplc="3490DE90">
      <w:start w:val="4"/>
      <w:numFmt w:val="bullet"/>
      <w:lvlText w:val="-"/>
      <w:lvlJc w:val="left"/>
      <w:pPr>
        <w:ind w:left="1800" w:hanging="360"/>
      </w:pPr>
      <w:rPr>
        <w:rFonts w:ascii="Century Gothic" w:eastAsia="Times New Roman" w:hAnsi="Century Gothic"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0" w15:restartNumberingAfterBreak="0">
    <w:nsid w:val="37102231"/>
    <w:multiLevelType w:val="hybridMultilevel"/>
    <w:tmpl w:val="39BE8280"/>
    <w:lvl w:ilvl="0" w:tplc="04100001">
      <w:start w:val="1"/>
      <w:numFmt w:val="bullet"/>
      <w:lvlText w:val=""/>
      <w:lvlJc w:val="left"/>
      <w:pPr>
        <w:tabs>
          <w:tab w:val="num" w:pos="1440"/>
        </w:tabs>
        <w:ind w:left="144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641A29"/>
    <w:multiLevelType w:val="hybridMultilevel"/>
    <w:tmpl w:val="CCD492CC"/>
    <w:lvl w:ilvl="0" w:tplc="332A47A6">
      <w:start w:val="1"/>
      <w:numFmt w:val="decimal"/>
      <w:lvlText w:val="%1."/>
      <w:lvlJc w:val="left"/>
      <w:pPr>
        <w:tabs>
          <w:tab w:val="num" w:pos="720"/>
        </w:tabs>
        <w:ind w:left="720" w:hanging="360"/>
      </w:pPr>
      <w:rPr>
        <w:rFonts w:ascii="Century Gothic" w:hAnsi="Century Gothic" w:hint="default"/>
        <w:b w:val="0"/>
        <w:sz w:val="12"/>
        <w:szCs w:val="1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E745A3"/>
    <w:multiLevelType w:val="hybridMultilevel"/>
    <w:tmpl w:val="C60A2288"/>
    <w:lvl w:ilvl="0" w:tplc="ED7AE416">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4427505B"/>
    <w:multiLevelType w:val="hybridMultilevel"/>
    <w:tmpl w:val="12082CFE"/>
    <w:lvl w:ilvl="0" w:tplc="04100001">
      <w:start w:val="1"/>
      <w:numFmt w:val="bullet"/>
      <w:lvlText w:val=""/>
      <w:lvlJc w:val="left"/>
      <w:pPr>
        <w:tabs>
          <w:tab w:val="num" w:pos="1440"/>
        </w:tabs>
        <w:ind w:left="1440" w:hanging="360"/>
      </w:pPr>
      <w:rPr>
        <w:rFonts w:ascii="Symbol" w:hAnsi="Symbol"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4" w15:restartNumberingAfterBreak="0">
    <w:nsid w:val="48760D0E"/>
    <w:multiLevelType w:val="hybridMultilevel"/>
    <w:tmpl w:val="9CC83414"/>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E1C592F"/>
    <w:multiLevelType w:val="hybridMultilevel"/>
    <w:tmpl w:val="26C4A360"/>
    <w:lvl w:ilvl="0" w:tplc="04100017">
      <w:start w:val="1"/>
      <w:numFmt w:val="lowerLetter"/>
      <w:lvlText w:val="%1)"/>
      <w:lvlJc w:val="left"/>
      <w:pPr>
        <w:ind w:left="765" w:hanging="360"/>
      </w:pPr>
      <w:rPr>
        <w:rFonts w:hint="default"/>
      </w:rPr>
    </w:lvl>
    <w:lvl w:ilvl="1" w:tplc="04100019">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16" w15:restartNumberingAfterBreak="0">
    <w:nsid w:val="59345FA7"/>
    <w:multiLevelType w:val="hybridMultilevel"/>
    <w:tmpl w:val="857675E0"/>
    <w:lvl w:ilvl="0" w:tplc="04100019">
      <w:start w:val="1"/>
      <w:numFmt w:val="lowerLetter"/>
      <w:lvlText w:val="%1."/>
      <w:lvlJc w:val="left"/>
      <w:pPr>
        <w:tabs>
          <w:tab w:val="num" w:pos="1068"/>
        </w:tabs>
        <w:ind w:left="1068" w:hanging="360"/>
      </w:pPr>
      <w:rPr>
        <w:rFonts w:hint="default"/>
        <w:b w:val="0"/>
      </w:rPr>
    </w:lvl>
    <w:lvl w:ilvl="1" w:tplc="04100001">
      <w:start w:val="1"/>
      <w:numFmt w:val="bullet"/>
      <w:lvlText w:val=""/>
      <w:lvlJc w:val="left"/>
      <w:pPr>
        <w:tabs>
          <w:tab w:val="num" w:pos="1440"/>
        </w:tabs>
        <w:ind w:left="1440" w:hanging="360"/>
      </w:pPr>
      <w:rPr>
        <w:rFonts w:ascii="Symbol" w:hAnsi="Symbol"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B354280"/>
    <w:multiLevelType w:val="hybridMultilevel"/>
    <w:tmpl w:val="0FFEF93A"/>
    <w:lvl w:ilvl="0" w:tplc="E0C0ADFC">
      <w:start w:val="1"/>
      <w:numFmt w:val="decimal"/>
      <w:lvlText w:val="%1."/>
      <w:lvlJc w:val="left"/>
      <w:pPr>
        <w:tabs>
          <w:tab w:val="num" w:pos="720"/>
        </w:tabs>
        <w:ind w:left="720" w:hanging="360"/>
      </w:pPr>
      <w:rPr>
        <w:b w:val="0"/>
        <w:strike w:val="0"/>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E813E2B"/>
    <w:multiLevelType w:val="hybridMultilevel"/>
    <w:tmpl w:val="F4A0281C"/>
    <w:lvl w:ilvl="0" w:tplc="5740CA0C">
      <w:start w:val="1"/>
      <w:numFmt w:val="lowerLetter"/>
      <w:lvlText w:val="%1."/>
      <w:lvlJc w:val="left"/>
      <w:pPr>
        <w:tabs>
          <w:tab w:val="num" w:pos="2172"/>
        </w:tabs>
        <w:ind w:left="0" w:firstLine="1812"/>
      </w:pPr>
      <w:rPr>
        <w:rFonts w:hint="default"/>
      </w:rPr>
    </w:lvl>
    <w:lvl w:ilvl="1" w:tplc="EB140D84">
      <w:start w:val="1"/>
      <w:numFmt w:val="lowerLetter"/>
      <w:lvlText w:val="%2."/>
      <w:lvlJc w:val="left"/>
      <w:pPr>
        <w:tabs>
          <w:tab w:val="num" w:pos="1440"/>
        </w:tabs>
        <w:ind w:left="1440" w:hanging="360"/>
      </w:pPr>
      <w:rPr>
        <w:rFonts w:hint="default"/>
      </w:rPr>
    </w:lvl>
    <w:lvl w:ilvl="2" w:tplc="DC6E1FA6">
      <w:start w:val="2"/>
      <w:numFmt w:val="lowerLetter"/>
      <w:lvlText w:val="%3)"/>
      <w:lvlJc w:val="left"/>
      <w:pPr>
        <w:tabs>
          <w:tab w:val="num" w:pos="1983"/>
        </w:tabs>
        <w:ind w:left="0" w:firstLine="198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73A7026"/>
    <w:multiLevelType w:val="hybridMultilevel"/>
    <w:tmpl w:val="3ED004A4"/>
    <w:lvl w:ilvl="0" w:tplc="79B82156">
      <w:start w:val="1"/>
      <w:numFmt w:val="bullet"/>
      <w:lvlText w:val="-"/>
      <w:lvlJc w:val="left"/>
      <w:pPr>
        <w:tabs>
          <w:tab w:val="num" w:pos="720"/>
        </w:tabs>
        <w:ind w:left="720" w:hanging="360"/>
      </w:pPr>
      <w:rPr>
        <w:rFonts w:ascii="Times New Roman" w:hAnsi="Times New Roman" w:hint="default"/>
      </w:rPr>
    </w:lvl>
    <w:lvl w:ilvl="1" w:tplc="3B0452E8" w:tentative="1">
      <w:start w:val="1"/>
      <w:numFmt w:val="bullet"/>
      <w:lvlText w:val="-"/>
      <w:lvlJc w:val="left"/>
      <w:pPr>
        <w:tabs>
          <w:tab w:val="num" w:pos="1440"/>
        </w:tabs>
        <w:ind w:left="1440" w:hanging="360"/>
      </w:pPr>
      <w:rPr>
        <w:rFonts w:ascii="Times New Roman" w:hAnsi="Times New Roman" w:hint="default"/>
      </w:rPr>
    </w:lvl>
    <w:lvl w:ilvl="2" w:tplc="17768518" w:tentative="1">
      <w:start w:val="1"/>
      <w:numFmt w:val="bullet"/>
      <w:lvlText w:val="-"/>
      <w:lvlJc w:val="left"/>
      <w:pPr>
        <w:tabs>
          <w:tab w:val="num" w:pos="2160"/>
        </w:tabs>
        <w:ind w:left="2160" w:hanging="360"/>
      </w:pPr>
      <w:rPr>
        <w:rFonts w:ascii="Times New Roman" w:hAnsi="Times New Roman" w:hint="default"/>
      </w:rPr>
    </w:lvl>
    <w:lvl w:ilvl="3" w:tplc="855C9182" w:tentative="1">
      <w:start w:val="1"/>
      <w:numFmt w:val="bullet"/>
      <w:lvlText w:val="-"/>
      <w:lvlJc w:val="left"/>
      <w:pPr>
        <w:tabs>
          <w:tab w:val="num" w:pos="2880"/>
        </w:tabs>
        <w:ind w:left="2880" w:hanging="360"/>
      </w:pPr>
      <w:rPr>
        <w:rFonts w:ascii="Times New Roman" w:hAnsi="Times New Roman" w:hint="default"/>
      </w:rPr>
    </w:lvl>
    <w:lvl w:ilvl="4" w:tplc="8F683628" w:tentative="1">
      <w:start w:val="1"/>
      <w:numFmt w:val="bullet"/>
      <w:lvlText w:val="-"/>
      <w:lvlJc w:val="left"/>
      <w:pPr>
        <w:tabs>
          <w:tab w:val="num" w:pos="3600"/>
        </w:tabs>
        <w:ind w:left="3600" w:hanging="360"/>
      </w:pPr>
      <w:rPr>
        <w:rFonts w:ascii="Times New Roman" w:hAnsi="Times New Roman" w:hint="default"/>
      </w:rPr>
    </w:lvl>
    <w:lvl w:ilvl="5" w:tplc="E40E75B0" w:tentative="1">
      <w:start w:val="1"/>
      <w:numFmt w:val="bullet"/>
      <w:lvlText w:val="-"/>
      <w:lvlJc w:val="left"/>
      <w:pPr>
        <w:tabs>
          <w:tab w:val="num" w:pos="4320"/>
        </w:tabs>
        <w:ind w:left="4320" w:hanging="360"/>
      </w:pPr>
      <w:rPr>
        <w:rFonts w:ascii="Times New Roman" w:hAnsi="Times New Roman" w:hint="default"/>
      </w:rPr>
    </w:lvl>
    <w:lvl w:ilvl="6" w:tplc="4044D0FC" w:tentative="1">
      <w:start w:val="1"/>
      <w:numFmt w:val="bullet"/>
      <w:lvlText w:val="-"/>
      <w:lvlJc w:val="left"/>
      <w:pPr>
        <w:tabs>
          <w:tab w:val="num" w:pos="5040"/>
        </w:tabs>
        <w:ind w:left="5040" w:hanging="360"/>
      </w:pPr>
      <w:rPr>
        <w:rFonts w:ascii="Times New Roman" w:hAnsi="Times New Roman" w:hint="default"/>
      </w:rPr>
    </w:lvl>
    <w:lvl w:ilvl="7" w:tplc="DD0228F4" w:tentative="1">
      <w:start w:val="1"/>
      <w:numFmt w:val="bullet"/>
      <w:lvlText w:val="-"/>
      <w:lvlJc w:val="left"/>
      <w:pPr>
        <w:tabs>
          <w:tab w:val="num" w:pos="5760"/>
        </w:tabs>
        <w:ind w:left="5760" w:hanging="360"/>
      </w:pPr>
      <w:rPr>
        <w:rFonts w:ascii="Times New Roman" w:hAnsi="Times New Roman" w:hint="default"/>
      </w:rPr>
    </w:lvl>
    <w:lvl w:ilvl="8" w:tplc="6D4447B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F0568B3"/>
    <w:multiLevelType w:val="hybridMultilevel"/>
    <w:tmpl w:val="C44A077E"/>
    <w:lvl w:ilvl="0" w:tplc="04100019">
      <w:start w:val="1"/>
      <w:numFmt w:val="lowerLetter"/>
      <w:lvlText w:val="%1."/>
      <w:lvlJc w:val="left"/>
      <w:pPr>
        <w:tabs>
          <w:tab w:val="num" w:pos="1068"/>
        </w:tabs>
        <w:ind w:left="1068" w:hanging="360"/>
      </w:pPr>
      <w:rPr>
        <w:rFonts w:hint="default"/>
        <w:b w:val="0"/>
      </w:rPr>
    </w:lvl>
    <w:lvl w:ilvl="1" w:tplc="04100019">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21" w15:restartNumberingAfterBreak="0">
    <w:nsid w:val="71F4710D"/>
    <w:multiLevelType w:val="hybridMultilevel"/>
    <w:tmpl w:val="9EF24F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5E65200"/>
    <w:multiLevelType w:val="hybridMultilevel"/>
    <w:tmpl w:val="4C84DCA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7EC17F81"/>
    <w:multiLevelType w:val="hybridMultilevel"/>
    <w:tmpl w:val="E638771C"/>
    <w:lvl w:ilvl="0" w:tplc="DFBCCB8A">
      <w:start w:val="1"/>
      <w:numFmt w:val="decimal"/>
      <w:lvlText w:val="%1."/>
      <w:lvlJc w:val="left"/>
      <w:pPr>
        <w:tabs>
          <w:tab w:val="num" w:pos="720"/>
        </w:tabs>
        <w:ind w:left="720" w:hanging="360"/>
      </w:pPr>
      <w:rPr>
        <w:b w:val="0"/>
        <w:strike w:val="0"/>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17"/>
  </w:num>
  <w:num w:numId="4">
    <w:abstractNumId w:val="20"/>
  </w:num>
  <w:num w:numId="5">
    <w:abstractNumId w:val="7"/>
  </w:num>
  <w:num w:numId="6">
    <w:abstractNumId w:val="22"/>
  </w:num>
  <w:num w:numId="7">
    <w:abstractNumId w:val="16"/>
  </w:num>
  <w:num w:numId="8">
    <w:abstractNumId w:val="10"/>
  </w:num>
  <w:num w:numId="9">
    <w:abstractNumId w:val="13"/>
  </w:num>
  <w:num w:numId="10">
    <w:abstractNumId w:val="2"/>
  </w:num>
  <w:num w:numId="11">
    <w:abstractNumId w:val="18"/>
  </w:num>
  <w:num w:numId="12">
    <w:abstractNumId w:val="3"/>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4"/>
  </w:num>
  <w:num w:numId="16">
    <w:abstractNumId w:val="21"/>
  </w:num>
  <w:num w:numId="17">
    <w:abstractNumId w:val="8"/>
  </w:num>
  <w:num w:numId="18">
    <w:abstractNumId w:val="1"/>
  </w:num>
  <w:num w:numId="19">
    <w:abstractNumId w:val="12"/>
  </w:num>
  <w:num w:numId="20">
    <w:abstractNumId w:val="19"/>
  </w:num>
  <w:num w:numId="21">
    <w:abstractNumId w:val="9"/>
  </w:num>
  <w:num w:numId="22">
    <w:abstractNumId w:val="6"/>
  </w:num>
  <w:num w:numId="23">
    <w:abstractNumId w:val="15"/>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253F"/>
    <w:rsid w:val="00003CFC"/>
    <w:rsid w:val="0000414A"/>
    <w:rsid w:val="00005449"/>
    <w:rsid w:val="00011131"/>
    <w:rsid w:val="00011F26"/>
    <w:rsid w:val="00012E96"/>
    <w:rsid w:val="000141A0"/>
    <w:rsid w:val="00016050"/>
    <w:rsid w:val="000162D8"/>
    <w:rsid w:val="00020C8C"/>
    <w:rsid w:val="000221ED"/>
    <w:rsid w:val="000232A9"/>
    <w:rsid w:val="00026C9A"/>
    <w:rsid w:val="0004324B"/>
    <w:rsid w:val="00043261"/>
    <w:rsid w:val="000466F4"/>
    <w:rsid w:val="00050CC0"/>
    <w:rsid w:val="00056DBB"/>
    <w:rsid w:val="00061024"/>
    <w:rsid w:val="00084E76"/>
    <w:rsid w:val="000865EE"/>
    <w:rsid w:val="0008772C"/>
    <w:rsid w:val="00092B22"/>
    <w:rsid w:val="00096C97"/>
    <w:rsid w:val="000A1E04"/>
    <w:rsid w:val="000B05A5"/>
    <w:rsid w:val="000B0D6A"/>
    <w:rsid w:val="000B11A9"/>
    <w:rsid w:val="000B47DE"/>
    <w:rsid w:val="000B67B3"/>
    <w:rsid w:val="000C26BC"/>
    <w:rsid w:val="000D2BF6"/>
    <w:rsid w:val="000D3092"/>
    <w:rsid w:val="000D47B4"/>
    <w:rsid w:val="000D5FEC"/>
    <w:rsid w:val="000F5C2E"/>
    <w:rsid w:val="00104132"/>
    <w:rsid w:val="00110795"/>
    <w:rsid w:val="00122173"/>
    <w:rsid w:val="00134949"/>
    <w:rsid w:val="00141258"/>
    <w:rsid w:val="00151A96"/>
    <w:rsid w:val="00156DC1"/>
    <w:rsid w:val="00157EB2"/>
    <w:rsid w:val="00160900"/>
    <w:rsid w:val="00163D2D"/>
    <w:rsid w:val="00165B0C"/>
    <w:rsid w:val="00172B17"/>
    <w:rsid w:val="00173791"/>
    <w:rsid w:val="001739E2"/>
    <w:rsid w:val="00190FB1"/>
    <w:rsid w:val="00191187"/>
    <w:rsid w:val="00193D34"/>
    <w:rsid w:val="0019522E"/>
    <w:rsid w:val="001A1159"/>
    <w:rsid w:val="001B1A34"/>
    <w:rsid w:val="001B448F"/>
    <w:rsid w:val="001C3887"/>
    <w:rsid w:val="001D0F1A"/>
    <w:rsid w:val="001D27D3"/>
    <w:rsid w:val="001D69C3"/>
    <w:rsid w:val="001F0D63"/>
    <w:rsid w:val="001F7D75"/>
    <w:rsid w:val="00216685"/>
    <w:rsid w:val="00226ED7"/>
    <w:rsid w:val="002316DA"/>
    <w:rsid w:val="00241BFC"/>
    <w:rsid w:val="00246174"/>
    <w:rsid w:val="00250F4A"/>
    <w:rsid w:val="00262034"/>
    <w:rsid w:val="00264D2C"/>
    <w:rsid w:val="00276347"/>
    <w:rsid w:val="00276A42"/>
    <w:rsid w:val="002801BB"/>
    <w:rsid w:val="00280ACD"/>
    <w:rsid w:val="002838F5"/>
    <w:rsid w:val="002852A4"/>
    <w:rsid w:val="00285352"/>
    <w:rsid w:val="0028561D"/>
    <w:rsid w:val="00286C2D"/>
    <w:rsid w:val="00290EB1"/>
    <w:rsid w:val="00292C23"/>
    <w:rsid w:val="002A07F2"/>
    <w:rsid w:val="002A654B"/>
    <w:rsid w:val="002A65D5"/>
    <w:rsid w:val="002C7A2A"/>
    <w:rsid w:val="002E3A50"/>
    <w:rsid w:val="002E75F6"/>
    <w:rsid w:val="002F6AE7"/>
    <w:rsid w:val="00316599"/>
    <w:rsid w:val="003224A2"/>
    <w:rsid w:val="00323960"/>
    <w:rsid w:val="00327143"/>
    <w:rsid w:val="00330064"/>
    <w:rsid w:val="00333513"/>
    <w:rsid w:val="0033625A"/>
    <w:rsid w:val="0033751A"/>
    <w:rsid w:val="003413D5"/>
    <w:rsid w:val="003458D2"/>
    <w:rsid w:val="00347A12"/>
    <w:rsid w:val="003510BE"/>
    <w:rsid w:val="00351B26"/>
    <w:rsid w:val="00353C95"/>
    <w:rsid w:val="00353EF3"/>
    <w:rsid w:val="00354238"/>
    <w:rsid w:val="00356774"/>
    <w:rsid w:val="00362AEB"/>
    <w:rsid w:val="003719F0"/>
    <w:rsid w:val="00384FE9"/>
    <w:rsid w:val="00387144"/>
    <w:rsid w:val="003873C8"/>
    <w:rsid w:val="0038780E"/>
    <w:rsid w:val="00387BAF"/>
    <w:rsid w:val="003916BA"/>
    <w:rsid w:val="003B2FDB"/>
    <w:rsid w:val="003B7311"/>
    <w:rsid w:val="003C2B73"/>
    <w:rsid w:val="003C7212"/>
    <w:rsid w:val="003D0FC7"/>
    <w:rsid w:val="003D2A78"/>
    <w:rsid w:val="003E501D"/>
    <w:rsid w:val="003F17F1"/>
    <w:rsid w:val="00413059"/>
    <w:rsid w:val="00413D33"/>
    <w:rsid w:val="0041513B"/>
    <w:rsid w:val="00427A7B"/>
    <w:rsid w:val="00434C71"/>
    <w:rsid w:val="00437615"/>
    <w:rsid w:val="0043772E"/>
    <w:rsid w:val="00442717"/>
    <w:rsid w:val="00446E2A"/>
    <w:rsid w:val="00450C90"/>
    <w:rsid w:val="00450DEC"/>
    <w:rsid w:val="00467541"/>
    <w:rsid w:val="004746E1"/>
    <w:rsid w:val="004828D9"/>
    <w:rsid w:val="004837F5"/>
    <w:rsid w:val="00484269"/>
    <w:rsid w:val="004A4AFF"/>
    <w:rsid w:val="004B4297"/>
    <w:rsid w:val="004C12E8"/>
    <w:rsid w:val="004C6C52"/>
    <w:rsid w:val="004D6E11"/>
    <w:rsid w:val="004E00A6"/>
    <w:rsid w:val="004E3C92"/>
    <w:rsid w:val="004F028C"/>
    <w:rsid w:val="004F45E3"/>
    <w:rsid w:val="00503ECE"/>
    <w:rsid w:val="00506077"/>
    <w:rsid w:val="005125CD"/>
    <w:rsid w:val="005153E1"/>
    <w:rsid w:val="00523D22"/>
    <w:rsid w:val="005314EF"/>
    <w:rsid w:val="00546BCE"/>
    <w:rsid w:val="005517E9"/>
    <w:rsid w:val="00554061"/>
    <w:rsid w:val="00561B22"/>
    <w:rsid w:val="0056270E"/>
    <w:rsid w:val="00567F5B"/>
    <w:rsid w:val="00570938"/>
    <w:rsid w:val="00575461"/>
    <w:rsid w:val="00584F14"/>
    <w:rsid w:val="005A2A83"/>
    <w:rsid w:val="005B5EE0"/>
    <w:rsid w:val="005B6087"/>
    <w:rsid w:val="005B62CE"/>
    <w:rsid w:val="005C0F39"/>
    <w:rsid w:val="005C6280"/>
    <w:rsid w:val="005C6586"/>
    <w:rsid w:val="005C7E42"/>
    <w:rsid w:val="005D3A9B"/>
    <w:rsid w:val="005E0168"/>
    <w:rsid w:val="005E3599"/>
    <w:rsid w:val="005E397A"/>
    <w:rsid w:val="005E623A"/>
    <w:rsid w:val="005F1DD2"/>
    <w:rsid w:val="00615A24"/>
    <w:rsid w:val="006172D1"/>
    <w:rsid w:val="00622E2F"/>
    <w:rsid w:val="00624AB9"/>
    <w:rsid w:val="00625734"/>
    <w:rsid w:val="006322F7"/>
    <w:rsid w:val="00641AE5"/>
    <w:rsid w:val="00643A73"/>
    <w:rsid w:val="00645D6D"/>
    <w:rsid w:val="006462B5"/>
    <w:rsid w:val="00654CEC"/>
    <w:rsid w:val="006637EF"/>
    <w:rsid w:val="006655BA"/>
    <w:rsid w:val="006672C2"/>
    <w:rsid w:val="00670709"/>
    <w:rsid w:val="0067630D"/>
    <w:rsid w:val="006900A1"/>
    <w:rsid w:val="0069791B"/>
    <w:rsid w:val="006A0BB8"/>
    <w:rsid w:val="006A4D6A"/>
    <w:rsid w:val="006B0E04"/>
    <w:rsid w:val="006B37DA"/>
    <w:rsid w:val="006B4EDA"/>
    <w:rsid w:val="006B7C71"/>
    <w:rsid w:val="006C5621"/>
    <w:rsid w:val="006E4996"/>
    <w:rsid w:val="006E7732"/>
    <w:rsid w:val="007106F4"/>
    <w:rsid w:val="00711F7E"/>
    <w:rsid w:val="007173FA"/>
    <w:rsid w:val="00720A5E"/>
    <w:rsid w:val="00723159"/>
    <w:rsid w:val="00725BB8"/>
    <w:rsid w:val="00732DE6"/>
    <w:rsid w:val="0073536F"/>
    <w:rsid w:val="00744DAC"/>
    <w:rsid w:val="007471BC"/>
    <w:rsid w:val="007618D6"/>
    <w:rsid w:val="007645EC"/>
    <w:rsid w:val="00777485"/>
    <w:rsid w:val="00784D62"/>
    <w:rsid w:val="00791A37"/>
    <w:rsid w:val="007B2305"/>
    <w:rsid w:val="007C274B"/>
    <w:rsid w:val="007C4AA6"/>
    <w:rsid w:val="007D3A6D"/>
    <w:rsid w:val="007D5FB4"/>
    <w:rsid w:val="007D6129"/>
    <w:rsid w:val="007E1EDB"/>
    <w:rsid w:val="007F09AC"/>
    <w:rsid w:val="007F40EE"/>
    <w:rsid w:val="00804963"/>
    <w:rsid w:val="0080543E"/>
    <w:rsid w:val="00805FE0"/>
    <w:rsid w:val="008121D7"/>
    <w:rsid w:val="00813424"/>
    <w:rsid w:val="00833868"/>
    <w:rsid w:val="008339D8"/>
    <w:rsid w:val="008341CD"/>
    <w:rsid w:val="008438A6"/>
    <w:rsid w:val="00865C18"/>
    <w:rsid w:val="00881146"/>
    <w:rsid w:val="008907ED"/>
    <w:rsid w:val="008B4F25"/>
    <w:rsid w:val="008D0135"/>
    <w:rsid w:val="008F031B"/>
    <w:rsid w:val="008F11FF"/>
    <w:rsid w:val="008F1633"/>
    <w:rsid w:val="0090786E"/>
    <w:rsid w:val="009105FD"/>
    <w:rsid w:val="00910CEA"/>
    <w:rsid w:val="00913E8C"/>
    <w:rsid w:val="00917587"/>
    <w:rsid w:val="009223D8"/>
    <w:rsid w:val="009232B8"/>
    <w:rsid w:val="00937B4A"/>
    <w:rsid w:val="009404DC"/>
    <w:rsid w:val="009439AF"/>
    <w:rsid w:val="0094774F"/>
    <w:rsid w:val="00955E0A"/>
    <w:rsid w:val="009607D6"/>
    <w:rsid w:val="00980397"/>
    <w:rsid w:val="00995AD5"/>
    <w:rsid w:val="009A043A"/>
    <w:rsid w:val="009B0522"/>
    <w:rsid w:val="009C19D8"/>
    <w:rsid w:val="009D573B"/>
    <w:rsid w:val="009E6665"/>
    <w:rsid w:val="009F2C01"/>
    <w:rsid w:val="00A03C01"/>
    <w:rsid w:val="00A07419"/>
    <w:rsid w:val="00A10894"/>
    <w:rsid w:val="00A1200E"/>
    <w:rsid w:val="00A2357D"/>
    <w:rsid w:val="00A27CA4"/>
    <w:rsid w:val="00A30CE7"/>
    <w:rsid w:val="00A31094"/>
    <w:rsid w:val="00A33F58"/>
    <w:rsid w:val="00A40D06"/>
    <w:rsid w:val="00A501BC"/>
    <w:rsid w:val="00A5414F"/>
    <w:rsid w:val="00A62A34"/>
    <w:rsid w:val="00A64AEC"/>
    <w:rsid w:val="00A66E5D"/>
    <w:rsid w:val="00A67ABD"/>
    <w:rsid w:val="00A7523C"/>
    <w:rsid w:val="00A91342"/>
    <w:rsid w:val="00A9135B"/>
    <w:rsid w:val="00A914B6"/>
    <w:rsid w:val="00AB0B55"/>
    <w:rsid w:val="00AB2DF1"/>
    <w:rsid w:val="00AB3604"/>
    <w:rsid w:val="00AB66A2"/>
    <w:rsid w:val="00AD12CB"/>
    <w:rsid w:val="00AD6AC3"/>
    <w:rsid w:val="00AE35A2"/>
    <w:rsid w:val="00AE7B4F"/>
    <w:rsid w:val="00AF03E7"/>
    <w:rsid w:val="00AF642A"/>
    <w:rsid w:val="00B05AAA"/>
    <w:rsid w:val="00B133E1"/>
    <w:rsid w:val="00B2630E"/>
    <w:rsid w:val="00B33ED6"/>
    <w:rsid w:val="00B4363B"/>
    <w:rsid w:val="00B52B95"/>
    <w:rsid w:val="00B5438D"/>
    <w:rsid w:val="00B60D8A"/>
    <w:rsid w:val="00B73E5B"/>
    <w:rsid w:val="00B74943"/>
    <w:rsid w:val="00B82494"/>
    <w:rsid w:val="00B97C39"/>
    <w:rsid w:val="00B97DAD"/>
    <w:rsid w:val="00BA2A32"/>
    <w:rsid w:val="00BB208A"/>
    <w:rsid w:val="00BB416D"/>
    <w:rsid w:val="00BB5015"/>
    <w:rsid w:val="00BC5326"/>
    <w:rsid w:val="00BD0B01"/>
    <w:rsid w:val="00BD0CDE"/>
    <w:rsid w:val="00BE1387"/>
    <w:rsid w:val="00BE2761"/>
    <w:rsid w:val="00BE3D84"/>
    <w:rsid w:val="00BE6FA0"/>
    <w:rsid w:val="00BF4C63"/>
    <w:rsid w:val="00BF4F9E"/>
    <w:rsid w:val="00BF5802"/>
    <w:rsid w:val="00C02E95"/>
    <w:rsid w:val="00C03883"/>
    <w:rsid w:val="00C20153"/>
    <w:rsid w:val="00C44F97"/>
    <w:rsid w:val="00C53BD2"/>
    <w:rsid w:val="00C54156"/>
    <w:rsid w:val="00C577AB"/>
    <w:rsid w:val="00C66F70"/>
    <w:rsid w:val="00C75824"/>
    <w:rsid w:val="00C861E1"/>
    <w:rsid w:val="00C90B63"/>
    <w:rsid w:val="00C929B8"/>
    <w:rsid w:val="00C93618"/>
    <w:rsid w:val="00CA25BA"/>
    <w:rsid w:val="00CA5123"/>
    <w:rsid w:val="00CD2DED"/>
    <w:rsid w:val="00CE0BA6"/>
    <w:rsid w:val="00CE28D2"/>
    <w:rsid w:val="00CF6BAA"/>
    <w:rsid w:val="00D100E7"/>
    <w:rsid w:val="00D1575F"/>
    <w:rsid w:val="00D163F0"/>
    <w:rsid w:val="00D20879"/>
    <w:rsid w:val="00D21B70"/>
    <w:rsid w:val="00D2626B"/>
    <w:rsid w:val="00D36C5D"/>
    <w:rsid w:val="00D56189"/>
    <w:rsid w:val="00D57B0B"/>
    <w:rsid w:val="00D635A1"/>
    <w:rsid w:val="00D63631"/>
    <w:rsid w:val="00D64685"/>
    <w:rsid w:val="00D6498E"/>
    <w:rsid w:val="00D67655"/>
    <w:rsid w:val="00D67F88"/>
    <w:rsid w:val="00D72026"/>
    <w:rsid w:val="00D77960"/>
    <w:rsid w:val="00D84A04"/>
    <w:rsid w:val="00D9164B"/>
    <w:rsid w:val="00DA13F6"/>
    <w:rsid w:val="00DA35C7"/>
    <w:rsid w:val="00DA4EAE"/>
    <w:rsid w:val="00DA691C"/>
    <w:rsid w:val="00DA7D31"/>
    <w:rsid w:val="00DC24B3"/>
    <w:rsid w:val="00DC460B"/>
    <w:rsid w:val="00DD5EB0"/>
    <w:rsid w:val="00DE7BF9"/>
    <w:rsid w:val="00DF6BCB"/>
    <w:rsid w:val="00E05052"/>
    <w:rsid w:val="00E054A7"/>
    <w:rsid w:val="00E0641C"/>
    <w:rsid w:val="00E109D0"/>
    <w:rsid w:val="00E10F30"/>
    <w:rsid w:val="00E15421"/>
    <w:rsid w:val="00E2133A"/>
    <w:rsid w:val="00E249B3"/>
    <w:rsid w:val="00E262CC"/>
    <w:rsid w:val="00E4253F"/>
    <w:rsid w:val="00E44862"/>
    <w:rsid w:val="00E665D6"/>
    <w:rsid w:val="00E75983"/>
    <w:rsid w:val="00E834E9"/>
    <w:rsid w:val="00EA228C"/>
    <w:rsid w:val="00EA5A21"/>
    <w:rsid w:val="00EB156F"/>
    <w:rsid w:val="00EB53D2"/>
    <w:rsid w:val="00EC18B2"/>
    <w:rsid w:val="00EC7CB6"/>
    <w:rsid w:val="00ED0A2F"/>
    <w:rsid w:val="00EE0C8A"/>
    <w:rsid w:val="00EF6947"/>
    <w:rsid w:val="00F01996"/>
    <w:rsid w:val="00F05DA6"/>
    <w:rsid w:val="00F173C4"/>
    <w:rsid w:val="00F21FA2"/>
    <w:rsid w:val="00F23CE8"/>
    <w:rsid w:val="00F23EAC"/>
    <w:rsid w:val="00F25A26"/>
    <w:rsid w:val="00F37783"/>
    <w:rsid w:val="00F5313D"/>
    <w:rsid w:val="00F57742"/>
    <w:rsid w:val="00F73164"/>
    <w:rsid w:val="00F75716"/>
    <w:rsid w:val="00FC3E7C"/>
    <w:rsid w:val="00FD05FE"/>
    <w:rsid w:val="00FD600C"/>
    <w:rsid w:val="00FF18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26540B"/>
  <w15:docId w15:val="{1FB58532-CC78-4AAD-A7CF-D7C75471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D6E11"/>
    <w:rPr>
      <w:sz w:val="24"/>
      <w:szCs w:val="24"/>
    </w:rPr>
  </w:style>
  <w:style w:type="paragraph" w:styleId="Titolo1">
    <w:name w:val="heading 1"/>
    <w:basedOn w:val="Normale"/>
    <w:next w:val="Normale"/>
    <w:qFormat/>
    <w:rsid w:val="004D6E11"/>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4D6E11"/>
    <w:pPr>
      <w:keepNext/>
      <w:jc w:val="both"/>
      <w:outlineLvl w:val="1"/>
    </w:pPr>
    <w:rPr>
      <w:sz w:val="12"/>
      <w:szCs w:val="12"/>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ce1">
    <w:name w:val="index 1"/>
    <w:aliases w:val="TESI"/>
    <w:basedOn w:val="Normale"/>
    <w:next w:val="Normale"/>
    <w:autoRedefine/>
    <w:semiHidden/>
    <w:rsid w:val="004D6E11"/>
    <w:pPr>
      <w:ind w:left="240" w:hanging="240"/>
    </w:pPr>
    <w:rPr>
      <w:rFonts w:ascii="Arial" w:hAnsi="Arial"/>
      <w:szCs w:val="18"/>
    </w:rPr>
  </w:style>
  <w:style w:type="paragraph" w:customStyle="1" w:styleId="Etichettadocumento">
    <w:name w:val="Etichetta documento"/>
    <w:next w:val="Normale"/>
    <w:rsid w:val="004D6E11"/>
    <w:pPr>
      <w:pBdr>
        <w:top w:val="double" w:sz="6" w:space="8" w:color="auto"/>
        <w:bottom w:val="double" w:sz="6" w:space="8" w:color="auto"/>
      </w:pBdr>
      <w:spacing w:after="40" w:line="240" w:lineRule="atLeast"/>
      <w:jc w:val="center"/>
    </w:pPr>
    <w:rPr>
      <w:rFonts w:ascii="Garamond" w:hAnsi="Garamond"/>
      <w:b/>
      <w:caps/>
      <w:spacing w:val="20"/>
      <w:sz w:val="18"/>
      <w:lang w:eastAsia="en-US"/>
    </w:rPr>
  </w:style>
  <w:style w:type="character" w:styleId="Enfasicorsivo">
    <w:name w:val="Emphasis"/>
    <w:qFormat/>
    <w:rsid w:val="004D6E11"/>
    <w:rPr>
      <w:caps/>
      <w:spacing w:val="10"/>
      <w:sz w:val="16"/>
      <w:lang w:bidi="ar-SA"/>
    </w:rPr>
  </w:style>
  <w:style w:type="paragraph" w:styleId="Intestazionemessaggio">
    <w:name w:val="Message Header"/>
    <w:basedOn w:val="Corpodeltesto1"/>
    <w:semiHidden/>
    <w:rsid w:val="004D6E11"/>
    <w:pPr>
      <w:keepLines/>
      <w:spacing w:after="40" w:line="140" w:lineRule="atLeast"/>
      <w:ind w:left="360"/>
    </w:pPr>
    <w:rPr>
      <w:rFonts w:ascii="Garamond" w:hAnsi="Garamond"/>
      <w:spacing w:val="-5"/>
      <w:szCs w:val="20"/>
      <w:lang w:eastAsia="en-US"/>
    </w:rPr>
  </w:style>
  <w:style w:type="paragraph" w:customStyle="1" w:styleId="Primaintestazionemessaggio">
    <w:name w:val="Prima intestazione messaggio"/>
    <w:basedOn w:val="Intestazionemessaggio"/>
    <w:next w:val="Intestazionemessaggio"/>
    <w:rsid w:val="004D6E11"/>
  </w:style>
  <w:style w:type="paragraph" w:customStyle="1" w:styleId="Etichettaintestazionemessaggio">
    <w:name w:val="Etichetta intestazione messaggio"/>
    <w:basedOn w:val="Intestazionemessaggio"/>
    <w:next w:val="Intestazionemessaggio"/>
    <w:rsid w:val="004D6E11"/>
    <w:pPr>
      <w:spacing w:before="40" w:after="0"/>
      <w:ind w:left="0"/>
    </w:pPr>
    <w:rPr>
      <w:caps/>
      <w:spacing w:val="6"/>
      <w:sz w:val="14"/>
    </w:rPr>
  </w:style>
  <w:style w:type="paragraph" w:customStyle="1" w:styleId="Ultimaintestazionemessaggio">
    <w:name w:val="Ultima intestazione messaggio"/>
    <w:basedOn w:val="Intestazionemessaggio"/>
    <w:next w:val="Corpodeltesto1"/>
    <w:rsid w:val="004D6E11"/>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Corpodeltesto1">
    <w:name w:val="Corpo del testo1"/>
    <w:basedOn w:val="Normale"/>
    <w:semiHidden/>
    <w:rsid w:val="004D6E11"/>
    <w:pPr>
      <w:spacing w:after="120"/>
    </w:pPr>
  </w:style>
  <w:style w:type="paragraph" w:styleId="Testofumetto">
    <w:name w:val="Balloon Text"/>
    <w:basedOn w:val="Normale"/>
    <w:semiHidden/>
    <w:rsid w:val="004D6E11"/>
    <w:rPr>
      <w:rFonts w:ascii="Tahoma" w:hAnsi="Tahoma" w:cs="Tahoma"/>
      <w:sz w:val="16"/>
      <w:szCs w:val="16"/>
    </w:rPr>
  </w:style>
  <w:style w:type="paragraph" w:styleId="Intestazione">
    <w:name w:val="header"/>
    <w:basedOn w:val="Normale"/>
    <w:semiHidden/>
    <w:rsid w:val="004D6E11"/>
    <w:pPr>
      <w:tabs>
        <w:tab w:val="center" w:pos="4819"/>
        <w:tab w:val="right" w:pos="9638"/>
      </w:tabs>
    </w:pPr>
  </w:style>
  <w:style w:type="paragraph" w:styleId="Pidipagina">
    <w:name w:val="footer"/>
    <w:basedOn w:val="Normale"/>
    <w:semiHidden/>
    <w:rsid w:val="004D6E11"/>
    <w:pPr>
      <w:tabs>
        <w:tab w:val="center" w:pos="4819"/>
        <w:tab w:val="right" w:pos="9638"/>
      </w:tabs>
    </w:pPr>
  </w:style>
  <w:style w:type="paragraph" w:styleId="Titolo">
    <w:name w:val="Title"/>
    <w:basedOn w:val="Normale"/>
    <w:qFormat/>
    <w:rsid w:val="004D6E11"/>
    <w:pPr>
      <w:spacing w:before="240" w:after="60"/>
      <w:jc w:val="center"/>
      <w:outlineLvl w:val="0"/>
    </w:pPr>
    <w:rPr>
      <w:rFonts w:ascii="Arial" w:hAnsi="Arial" w:cs="Arial"/>
      <w:b/>
      <w:bCs/>
      <w:kern w:val="28"/>
      <w:sz w:val="32"/>
      <w:szCs w:val="32"/>
    </w:rPr>
  </w:style>
  <w:style w:type="paragraph" w:styleId="Puntoelenco2">
    <w:name w:val="List Bullet 2"/>
    <w:basedOn w:val="Normale"/>
    <w:semiHidden/>
    <w:rsid w:val="004D6E11"/>
    <w:pPr>
      <w:numPr>
        <w:numId w:val="2"/>
      </w:numPr>
    </w:pPr>
  </w:style>
  <w:style w:type="character" w:styleId="Rimandocommento">
    <w:name w:val="annotation reference"/>
    <w:semiHidden/>
    <w:rsid w:val="004D6E11"/>
    <w:rPr>
      <w:sz w:val="16"/>
      <w:szCs w:val="16"/>
    </w:rPr>
  </w:style>
  <w:style w:type="paragraph" w:styleId="Testocommento">
    <w:name w:val="annotation text"/>
    <w:basedOn w:val="Normale"/>
    <w:semiHidden/>
    <w:rsid w:val="004D6E11"/>
    <w:rPr>
      <w:sz w:val="20"/>
      <w:szCs w:val="20"/>
    </w:rPr>
  </w:style>
  <w:style w:type="paragraph" w:styleId="Soggettocommento">
    <w:name w:val="annotation subject"/>
    <w:basedOn w:val="Testocommento"/>
    <w:next w:val="Testocommento"/>
    <w:semiHidden/>
    <w:rsid w:val="004D6E11"/>
    <w:rPr>
      <w:b/>
      <w:bCs/>
    </w:rPr>
  </w:style>
  <w:style w:type="paragraph" w:customStyle="1" w:styleId="msolistparagraph0">
    <w:name w:val="msolistparagraph"/>
    <w:basedOn w:val="Normale"/>
    <w:rsid w:val="004D6E11"/>
    <w:pPr>
      <w:ind w:left="720"/>
    </w:pPr>
  </w:style>
  <w:style w:type="paragraph" w:styleId="Paragrafoelenco">
    <w:name w:val="List Paragraph"/>
    <w:basedOn w:val="Normale"/>
    <w:uiPriority w:val="34"/>
    <w:qFormat/>
    <w:rsid w:val="003B7311"/>
    <w:pPr>
      <w:ind w:left="720"/>
      <w:contextualSpacing/>
    </w:pPr>
  </w:style>
  <w:style w:type="table" w:styleId="Grigliatabella">
    <w:name w:val="Table Grid"/>
    <w:basedOn w:val="Tabellanormale"/>
    <w:uiPriority w:val="59"/>
    <w:rsid w:val="00276A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llegamentoipertestuale">
    <w:name w:val="Hyperlink"/>
    <w:uiPriority w:val="99"/>
    <w:unhideWhenUsed/>
    <w:rsid w:val="003873C8"/>
    <w:rPr>
      <w:color w:val="0000FF"/>
      <w:u w:val="single"/>
    </w:rPr>
  </w:style>
  <w:style w:type="paragraph" w:styleId="Testonormale">
    <w:name w:val="Plain Text"/>
    <w:basedOn w:val="Normale"/>
    <w:link w:val="TestonormaleCarattere"/>
    <w:uiPriority w:val="99"/>
    <w:unhideWhenUsed/>
    <w:rsid w:val="0080543E"/>
    <w:rPr>
      <w:rFonts w:ascii="Century Gothic" w:eastAsia="Calibri" w:hAnsi="Century Gothic"/>
      <w:color w:val="1F497D"/>
      <w:sz w:val="20"/>
      <w:szCs w:val="21"/>
      <w:lang w:eastAsia="en-US"/>
    </w:rPr>
  </w:style>
  <w:style w:type="character" w:customStyle="1" w:styleId="TestonormaleCarattere">
    <w:name w:val="Testo normale Carattere"/>
    <w:link w:val="Testonormale"/>
    <w:uiPriority w:val="99"/>
    <w:rsid w:val="0080543E"/>
    <w:rPr>
      <w:rFonts w:ascii="Century Gothic" w:eastAsia="Calibri" w:hAnsi="Century Gothic" w:cs="Times New Roman"/>
      <w:color w:val="1F497D"/>
      <w:szCs w:val="21"/>
      <w:lang w:eastAsia="en-US"/>
    </w:rPr>
  </w:style>
  <w:style w:type="paragraph" w:styleId="NormaleWeb">
    <w:name w:val="Normal (Web)"/>
    <w:basedOn w:val="Normale"/>
    <w:uiPriority w:val="99"/>
    <w:unhideWhenUsed/>
    <w:rsid w:val="003873C8"/>
    <w:pPr>
      <w:spacing w:before="100" w:beforeAutospacing="1" w:after="100" w:afterAutospacing="1"/>
    </w:pPr>
  </w:style>
  <w:style w:type="paragraph" w:styleId="Revisione">
    <w:name w:val="Revision"/>
    <w:hidden/>
    <w:uiPriority w:val="99"/>
    <w:semiHidden/>
    <w:rsid w:val="00012E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92501">
      <w:bodyDiv w:val="1"/>
      <w:marLeft w:val="0"/>
      <w:marRight w:val="0"/>
      <w:marTop w:val="0"/>
      <w:marBottom w:val="0"/>
      <w:divBdr>
        <w:top w:val="none" w:sz="0" w:space="0" w:color="auto"/>
        <w:left w:val="none" w:sz="0" w:space="0" w:color="auto"/>
        <w:bottom w:val="none" w:sz="0" w:space="0" w:color="auto"/>
        <w:right w:val="none" w:sz="0" w:space="0" w:color="auto"/>
      </w:divBdr>
    </w:div>
    <w:div w:id="393507618">
      <w:bodyDiv w:val="1"/>
      <w:marLeft w:val="0"/>
      <w:marRight w:val="0"/>
      <w:marTop w:val="0"/>
      <w:marBottom w:val="0"/>
      <w:divBdr>
        <w:top w:val="none" w:sz="0" w:space="0" w:color="auto"/>
        <w:left w:val="none" w:sz="0" w:space="0" w:color="auto"/>
        <w:bottom w:val="none" w:sz="0" w:space="0" w:color="auto"/>
        <w:right w:val="none" w:sz="0" w:space="0" w:color="auto"/>
      </w:divBdr>
    </w:div>
    <w:div w:id="798763762">
      <w:bodyDiv w:val="1"/>
      <w:marLeft w:val="0"/>
      <w:marRight w:val="0"/>
      <w:marTop w:val="0"/>
      <w:marBottom w:val="0"/>
      <w:divBdr>
        <w:top w:val="none" w:sz="0" w:space="0" w:color="auto"/>
        <w:left w:val="none" w:sz="0" w:space="0" w:color="auto"/>
        <w:bottom w:val="none" w:sz="0" w:space="0" w:color="auto"/>
        <w:right w:val="none" w:sz="0" w:space="0" w:color="auto"/>
      </w:divBdr>
      <w:divsChild>
        <w:div w:id="513420075">
          <w:marLeft w:val="446"/>
          <w:marRight w:val="0"/>
          <w:marTop w:val="0"/>
          <w:marBottom w:val="0"/>
          <w:divBdr>
            <w:top w:val="none" w:sz="0" w:space="0" w:color="auto"/>
            <w:left w:val="none" w:sz="0" w:space="0" w:color="auto"/>
            <w:bottom w:val="none" w:sz="0" w:space="0" w:color="auto"/>
            <w:right w:val="none" w:sz="0" w:space="0" w:color="auto"/>
          </w:divBdr>
        </w:div>
        <w:div w:id="1327443702">
          <w:marLeft w:val="446"/>
          <w:marRight w:val="0"/>
          <w:marTop w:val="0"/>
          <w:marBottom w:val="0"/>
          <w:divBdr>
            <w:top w:val="none" w:sz="0" w:space="0" w:color="auto"/>
            <w:left w:val="none" w:sz="0" w:space="0" w:color="auto"/>
            <w:bottom w:val="none" w:sz="0" w:space="0" w:color="auto"/>
            <w:right w:val="none" w:sz="0" w:space="0" w:color="auto"/>
          </w:divBdr>
        </w:div>
        <w:div w:id="1698890055">
          <w:marLeft w:val="446"/>
          <w:marRight w:val="0"/>
          <w:marTop w:val="0"/>
          <w:marBottom w:val="0"/>
          <w:divBdr>
            <w:top w:val="none" w:sz="0" w:space="0" w:color="auto"/>
            <w:left w:val="none" w:sz="0" w:space="0" w:color="auto"/>
            <w:bottom w:val="none" w:sz="0" w:space="0" w:color="auto"/>
            <w:right w:val="none" w:sz="0" w:space="0" w:color="auto"/>
          </w:divBdr>
        </w:div>
      </w:divsChild>
    </w:div>
    <w:div w:id="848954020">
      <w:bodyDiv w:val="1"/>
      <w:marLeft w:val="0"/>
      <w:marRight w:val="0"/>
      <w:marTop w:val="0"/>
      <w:marBottom w:val="0"/>
      <w:divBdr>
        <w:top w:val="none" w:sz="0" w:space="0" w:color="auto"/>
        <w:left w:val="none" w:sz="0" w:space="0" w:color="auto"/>
        <w:bottom w:val="none" w:sz="0" w:space="0" w:color="auto"/>
        <w:right w:val="none" w:sz="0" w:space="0" w:color="auto"/>
      </w:divBdr>
    </w:div>
    <w:div w:id="1102918414">
      <w:bodyDiv w:val="1"/>
      <w:marLeft w:val="0"/>
      <w:marRight w:val="0"/>
      <w:marTop w:val="0"/>
      <w:marBottom w:val="0"/>
      <w:divBdr>
        <w:top w:val="none" w:sz="0" w:space="0" w:color="auto"/>
        <w:left w:val="none" w:sz="0" w:space="0" w:color="auto"/>
        <w:bottom w:val="none" w:sz="0" w:space="0" w:color="auto"/>
        <w:right w:val="none" w:sz="0" w:space="0" w:color="auto"/>
      </w:divBdr>
    </w:div>
    <w:div w:id="142344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allelunga.it" TargetMode="External"/><Relationship Id="rId13" Type="http://schemas.openxmlformats.org/officeDocument/2006/relationships/image" Target="media/image4.gif"/><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image" Target="media/image1.gif"/><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hyperlink" Target="http://www.vallelunga.it" TargetMode="External"/><Relationship Id="rId14" Type="http://schemas.openxmlformats.org/officeDocument/2006/relationships/image" Target="media/image5.gi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9B205-0B0C-4FFE-AB35-61B34098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3361</Words>
  <Characters>19161</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COPERTINA FAX</vt:lpstr>
    </vt:vector>
  </TitlesOfParts>
  <Company>HP</Company>
  <LinksUpToDate>false</LinksUpToDate>
  <CharactersWithSpaces>22478</CharactersWithSpaces>
  <SharedDoc>false</SharedDoc>
  <HLinks>
    <vt:vector size="12" baseType="variant">
      <vt:variant>
        <vt:i4>1835095</vt:i4>
      </vt:variant>
      <vt:variant>
        <vt:i4>7</vt:i4>
      </vt:variant>
      <vt:variant>
        <vt:i4>0</vt:i4>
      </vt:variant>
      <vt:variant>
        <vt:i4>5</vt:i4>
      </vt:variant>
      <vt:variant>
        <vt:lpwstr>http://www.vallelunga.it/</vt:lpwstr>
      </vt:variant>
      <vt:variant>
        <vt:lpwstr/>
      </vt:variant>
      <vt:variant>
        <vt:i4>1835095</vt:i4>
      </vt:variant>
      <vt:variant>
        <vt:i4>4</vt:i4>
      </vt:variant>
      <vt:variant>
        <vt:i4>0</vt:i4>
      </vt:variant>
      <vt:variant>
        <vt:i4>5</vt:i4>
      </vt:variant>
      <vt:variant>
        <vt:lpwstr>http://www.vallelunga.it/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 FAX</dc:title>
  <dc:creator>Walter</dc:creator>
  <cp:lastModifiedBy>acer</cp:lastModifiedBy>
  <cp:revision>7</cp:revision>
  <cp:lastPrinted>2021-01-14T13:54:00Z</cp:lastPrinted>
  <dcterms:created xsi:type="dcterms:W3CDTF">2021-01-18T09:15:00Z</dcterms:created>
  <dcterms:modified xsi:type="dcterms:W3CDTF">2021-01-31T16:26:00Z</dcterms:modified>
</cp:coreProperties>
</file>